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5E5" w:rsidRDefault="00E155E5" w:rsidP="003A683E">
      <w:pPr>
        <w:pStyle w:val="2"/>
        <w:spacing w:line="276" w:lineRule="auto"/>
        <w:jc w:val="center"/>
      </w:pPr>
      <w:r>
        <w:t>Театр книги «Золотой ключик»</w:t>
      </w:r>
    </w:p>
    <w:p w:rsidR="00293F01" w:rsidRDefault="003A683E" w:rsidP="003A683E">
      <w:pPr>
        <w:pStyle w:val="2"/>
        <w:spacing w:line="276" w:lineRule="auto"/>
        <w:ind w:firstLine="709"/>
        <w:jc w:val="both"/>
      </w:pPr>
      <w:r w:rsidRPr="003A683E">
        <w:t xml:space="preserve">Да, я – библиотекарь! Это </w:t>
      </w:r>
      <w:r>
        <w:t>важная составляющая мое</w:t>
      </w:r>
      <w:r w:rsidR="00293F01">
        <w:t xml:space="preserve">й жизни, а </w:t>
      </w:r>
      <w:r w:rsidR="00092E70">
        <w:t>работаю</w:t>
      </w:r>
      <w:r w:rsidR="00293F01">
        <w:t xml:space="preserve"> я</w:t>
      </w:r>
      <w:r w:rsidR="00092E70">
        <w:t xml:space="preserve"> в Незлобненской детской библиотеке</w:t>
      </w:r>
      <w:r w:rsidR="00092E70" w:rsidRPr="00E155E5">
        <w:t xml:space="preserve"> № 7</w:t>
      </w:r>
      <w:r w:rsidR="00092E70">
        <w:t xml:space="preserve">. </w:t>
      </w:r>
      <w:r>
        <w:t>Р</w:t>
      </w:r>
      <w:r w:rsidR="00092E70">
        <w:t xml:space="preserve">ешила написать историю про наш театр книги «Золотой ключик». </w:t>
      </w:r>
    </w:p>
    <w:p w:rsidR="00293F01" w:rsidRDefault="00092E70" w:rsidP="0035194B">
      <w:pPr>
        <w:pStyle w:val="2"/>
        <w:spacing w:line="276" w:lineRule="auto"/>
        <w:ind w:firstLine="709"/>
        <w:jc w:val="both"/>
      </w:pPr>
      <w:r>
        <w:t xml:space="preserve">Наша библиотека </w:t>
      </w:r>
      <w:r w:rsidRPr="00092E70">
        <w:rPr>
          <w:bCs/>
          <w:iCs/>
        </w:rPr>
        <w:t>на п</w:t>
      </w:r>
      <w:r w:rsidR="00DB4946">
        <w:rPr>
          <w:bCs/>
          <w:iCs/>
        </w:rPr>
        <w:t xml:space="preserve">ороге своего 50-летия. 50 лет – </w:t>
      </w:r>
      <w:r w:rsidRPr="00092E70">
        <w:rPr>
          <w:bCs/>
          <w:iCs/>
        </w:rPr>
        <w:t>это целая жизнь, это история интереснейших воспоминаний, побед и поражений, трудностей и успехов.</w:t>
      </w:r>
      <w:r w:rsidR="003A683E">
        <w:rPr>
          <w:bCs/>
          <w:iCs/>
        </w:rPr>
        <w:t xml:space="preserve"> </w:t>
      </w:r>
      <w:r>
        <w:t>В 1993 году на базе библиотеки была создана детская радиопередача «Сказочный теремок», которая просуществовала до 2000 года.  В 1997 году открылся клуб для самых маленьких читателей, учащихся начальной школы, «Василиса», который проработал до 2001 года. С 1999 года работает любительское объединение «Золотой ключик», где вместе с детьми работники библиотеки ставят кукольные спектакли.</w:t>
      </w:r>
      <w:r w:rsidR="00BC5F81">
        <w:t xml:space="preserve"> Время движется вперёд, и мы не стоим на месте, постоянно ищем</w:t>
      </w:r>
      <w:r>
        <w:t xml:space="preserve"> новые идеи в работе с детским н</w:t>
      </w:r>
      <w:r w:rsidR="003A683E">
        <w:t>аселением. В обществе</w:t>
      </w:r>
      <w:r>
        <w:t xml:space="preserve"> бытует мнение, что главным назначением детской библиотеки </w:t>
      </w:r>
      <w:r w:rsidR="003A683E">
        <w:t>является передача информации</w:t>
      </w:r>
      <w:r>
        <w:t xml:space="preserve">. Но мы уверены, что в </w:t>
      </w:r>
      <w:r w:rsidR="0035194B">
        <w:t>библиотеке</w:t>
      </w:r>
      <w:r>
        <w:t xml:space="preserve"> сосредоточены два мира – мир книги, адресованный детям и мир самого ребенка, нуждающегося в книге. Эти два мира соединяет чтение. </w:t>
      </w:r>
    </w:p>
    <w:p w:rsidR="00302288" w:rsidRDefault="00092E70" w:rsidP="0035194B">
      <w:pPr>
        <w:pStyle w:val="2"/>
        <w:spacing w:line="276" w:lineRule="auto"/>
        <w:ind w:firstLine="709"/>
        <w:jc w:val="both"/>
      </w:pPr>
      <w:r>
        <w:t>Книга отдает богатство мысли, образов, настроений, фантазий.</w:t>
      </w:r>
      <w:r w:rsidR="00BC5F81">
        <w:t xml:space="preserve"> </w:t>
      </w:r>
      <w:r w:rsidR="003A683E">
        <w:t xml:space="preserve">И с помощью книги можно создать любой образ, поэтому наши книги «заговорили». Библиотека стала «театром», а книги и наши юные читатели – актёрами. </w:t>
      </w:r>
      <w:r w:rsidR="00293F01">
        <w:t xml:space="preserve">В начале была «говорящая» выставка, потом </w:t>
      </w:r>
      <w:r w:rsidR="003A683E" w:rsidRPr="003A683E">
        <w:t xml:space="preserve">театра кукол, </w:t>
      </w:r>
      <w:r w:rsidR="00293F01" w:rsidRPr="003A683E">
        <w:t xml:space="preserve">и </w:t>
      </w:r>
      <w:r w:rsidR="00293F01">
        <w:t xml:space="preserve">в 2001 году </w:t>
      </w:r>
      <w:r w:rsidR="003A683E">
        <w:t>мы создали</w:t>
      </w:r>
      <w:r w:rsidR="003A683E" w:rsidRPr="003A683E">
        <w:t xml:space="preserve"> из любительского объединения</w:t>
      </w:r>
      <w:r w:rsidR="00293F01">
        <w:t xml:space="preserve"> -</w:t>
      </w:r>
      <w:r w:rsidR="003A683E" w:rsidRPr="003A683E">
        <w:t xml:space="preserve"> Театр книги</w:t>
      </w:r>
      <w:r w:rsidR="00293F01">
        <w:t xml:space="preserve"> «Сказочный теремок», который существует и </w:t>
      </w:r>
      <w:r w:rsidR="005D12B5">
        <w:t>сейчас</w:t>
      </w:r>
      <w:r w:rsidR="00293F01">
        <w:t>.</w:t>
      </w:r>
      <w:r w:rsidR="0035194B">
        <w:t xml:space="preserve"> </w:t>
      </w:r>
      <w:r>
        <w:t xml:space="preserve">Читательский контингент нашей библиотеки – это дети самых разных наклонностей. Это, и неординарные по уму, и слабые в учебе, активные и стеснительные, примерные в поведении и стоящие на учете в комиссии по делам несовершеннолетних. Опыт работы с детьми в сфере театральных постановок у нас </w:t>
      </w:r>
      <w:r w:rsidR="003A683E">
        <w:t>огромный</w:t>
      </w:r>
      <w:r>
        <w:t xml:space="preserve">. </w:t>
      </w:r>
      <w:r w:rsidR="003A683E">
        <w:t xml:space="preserve">Сколько интересных мероприятий и спектаклей было создано за это время! </w:t>
      </w:r>
      <w:r w:rsidR="0035194B">
        <w:t xml:space="preserve">Мы собрали архив фотографий самых-самых </w:t>
      </w:r>
      <w:r w:rsidR="00302288">
        <w:t>лучших</w:t>
      </w:r>
      <w:r w:rsidR="0035194B">
        <w:t>.</w:t>
      </w:r>
    </w:p>
    <w:p w:rsidR="005D12B5" w:rsidRDefault="00302288" w:rsidP="004B5B00">
      <w:pPr>
        <w:pStyle w:val="2"/>
        <w:spacing w:line="276" w:lineRule="auto"/>
        <w:ind w:firstLine="709"/>
        <w:jc w:val="both"/>
      </w:pPr>
      <w:r>
        <w:t xml:space="preserve">Первый опыт театральных постановок был ограничен, костюмы шили сами из подручных средств, декорации рисовали дети. Это потом нам сделали настоящий сказочный теремок, подарили пальчиковых кукол и на помощь пришла современная техника. Но осталось в памяти, то время, когда мы жили </w:t>
      </w:r>
      <w:r w:rsidR="001E053B">
        <w:t>этой любовью к искусству</w:t>
      </w:r>
      <w:r>
        <w:t xml:space="preserve">, </w:t>
      </w:r>
      <w:r w:rsidR="00293F01">
        <w:t>бесконечные</w:t>
      </w:r>
      <w:r>
        <w:t xml:space="preserve"> репетиции, примерка костюмов, озвучивание кукол. В этот момент библиотека превращалась в театр</w:t>
      </w:r>
      <w:r w:rsidR="00855305">
        <w:t xml:space="preserve"> с актёрами,</w:t>
      </w:r>
      <w:r w:rsidR="00293F01">
        <w:t xml:space="preserve"> всё двигалось, разговаривало, шумело:</w:t>
      </w:r>
      <w:r w:rsidR="00855305">
        <w:t xml:space="preserve"> шла активная подготовка к очередному спектаклю. С нашими </w:t>
      </w:r>
      <w:r w:rsidR="001E053B">
        <w:t xml:space="preserve">театральными постановками </w:t>
      </w:r>
      <w:r w:rsidR="00855305">
        <w:t xml:space="preserve">мы выступали не только в стенах библиотеки, но и на сцене нашего СДК, выезжали </w:t>
      </w:r>
      <w:r w:rsidR="00293F01">
        <w:t xml:space="preserve">и </w:t>
      </w:r>
      <w:r w:rsidR="00855305">
        <w:t>в другие населённые пункты.</w:t>
      </w:r>
      <w:r w:rsidR="001E053B">
        <w:t xml:space="preserve"> Так я смогла осуществить и воплотить свою любовь к </w:t>
      </w:r>
      <w:r w:rsidR="001E053B">
        <w:lastRenderedPageBreak/>
        <w:t xml:space="preserve">театру. Пусть это маленькая сцена, актёры – дети и куклы, но волшебный мир театра вдохновляет на поиски чего-то необыкновенного, </w:t>
      </w:r>
      <w:r w:rsidR="001E053B" w:rsidRPr="001E053B">
        <w:t>ставит задачи приобщения детей к чтению средствами искусства в доступной для детей форме.</w:t>
      </w:r>
      <w:r w:rsidR="004B5B00" w:rsidRPr="004B5B00">
        <w:t xml:space="preserve"> </w:t>
      </w:r>
    </w:p>
    <w:p w:rsidR="004B5B00" w:rsidRDefault="004B5B00" w:rsidP="004B5B00">
      <w:pPr>
        <w:pStyle w:val="2"/>
        <w:spacing w:line="276" w:lineRule="auto"/>
        <w:ind w:firstLine="709"/>
        <w:jc w:val="both"/>
      </w:pPr>
      <w:bookmarkStart w:id="0" w:name="_GoBack"/>
      <w:bookmarkEnd w:id="0"/>
      <w:r w:rsidRPr="004B5B00">
        <w:t>Всем нам хорошо известно, что самые творческие люди на свете – это дети. В ребенке изначально заложено стремление к игре, творчеству. Ему легче прочесть стихи не самому, а в роли бегемота или куклы Кати, ему важнее всего на свете, то, что одеяло может стать пещерой или мантией короля, простенькая авторучка – волшебной палочкой, крашенный арбуз – Колобком.</w:t>
      </w:r>
      <w:r w:rsidRPr="004B5B00">
        <w:br/>
        <w:t xml:space="preserve">      Ребенок осваивает мир комплексом чувств: он читает, играет, слушает, осязает. Чувства дополняют друг друга и делают образ героя книги ярче. Звук собственного голоса превращается в голос Буратино, доски сцены в воды озера или траву-мураву. Дети хотят ощущать себя героями книг, хотят быть актерами, сами создают зрелище, литературный мир, живут в нем.</w:t>
      </w:r>
      <w:r w:rsidRPr="004B5B00">
        <w:br/>
        <w:t xml:space="preserve">Для этого им нужно все сразу и рядом: книги, компьютеры, театр, рукоделие. Тогда путь к книге, путь к Пушкину, Фонвизину, Сервантесу и Дюма будет коротким, приятным и незабываемым.  </w:t>
      </w:r>
    </w:p>
    <w:p w:rsidR="004B5B00" w:rsidRDefault="004B5B00" w:rsidP="004B5B00">
      <w:pPr>
        <w:pStyle w:val="2"/>
        <w:spacing w:line="276" w:lineRule="auto"/>
        <w:ind w:firstLine="709"/>
        <w:jc w:val="both"/>
      </w:pPr>
      <w:r w:rsidRPr="004B5B00">
        <w:t xml:space="preserve">Мы убеждены в том, что только комплексный подход к образовательно-досуговой деятельности детей, может принести успех, что именно современная детская библиотека может и должна стать не просто библиотекой с рядами книг и мертвой тишиной залов, она должна стать миром детства, куда будут стремиться дети, как в свой родной уютный дом. </w:t>
      </w:r>
      <w:r w:rsidR="001E053B" w:rsidRPr="001E053B">
        <w:t xml:space="preserve"> </w:t>
      </w:r>
    </w:p>
    <w:p w:rsidR="005C2399" w:rsidRDefault="004B5B00" w:rsidP="005C2399">
      <w:pPr>
        <w:pStyle w:val="2"/>
        <w:spacing w:line="276" w:lineRule="auto"/>
        <w:ind w:firstLine="709"/>
        <w:jc w:val="both"/>
      </w:pPr>
      <w:r w:rsidRPr="004B5B00">
        <w:t xml:space="preserve">Как показывает практика, </w:t>
      </w:r>
      <w:r>
        <w:t>многолетней</w:t>
      </w:r>
      <w:r w:rsidRPr="004B5B00">
        <w:t xml:space="preserve"> работы в библиотеке, именно Театр книги</w:t>
      </w:r>
      <w:r>
        <w:t xml:space="preserve"> «Золотой ключик» смог</w:t>
      </w:r>
      <w:r w:rsidRPr="004B5B00">
        <w:t xml:space="preserve"> стать тем средством, которое </w:t>
      </w:r>
      <w:r>
        <w:t>ярко и доступно, живо и эмоционально</w:t>
      </w:r>
      <w:r w:rsidRPr="004B5B00">
        <w:t xml:space="preserve"> иллю</w:t>
      </w:r>
      <w:r>
        <w:t>стрирует</w:t>
      </w:r>
      <w:r w:rsidRPr="004B5B00">
        <w:t xml:space="preserve"> книги, миром книги на сцене.</w:t>
      </w:r>
      <w:r w:rsidRPr="004B5B00">
        <w:br/>
        <w:t xml:space="preserve">    </w:t>
      </w:r>
    </w:p>
    <w:p w:rsidR="00E155E5" w:rsidRDefault="004B5B00" w:rsidP="005C2399">
      <w:pPr>
        <w:pStyle w:val="2"/>
        <w:spacing w:line="276" w:lineRule="auto"/>
        <w:ind w:firstLine="709"/>
        <w:jc w:val="right"/>
      </w:pPr>
      <w:r w:rsidRPr="004B5B00">
        <w:t xml:space="preserve"> </w:t>
      </w:r>
      <w:r w:rsidR="005C2399">
        <w:t>Тимко Алла Николаевна</w:t>
      </w:r>
    </w:p>
    <w:p w:rsidR="005C2399" w:rsidRDefault="005C2399" w:rsidP="005C2399">
      <w:pPr>
        <w:pStyle w:val="2"/>
        <w:spacing w:line="276" w:lineRule="auto"/>
        <w:ind w:firstLine="709"/>
        <w:jc w:val="right"/>
      </w:pPr>
      <w:r>
        <w:t>ведущий библиотекарь</w:t>
      </w:r>
    </w:p>
    <w:p w:rsidR="005C2399" w:rsidRDefault="005C2399" w:rsidP="005C2399">
      <w:pPr>
        <w:pStyle w:val="2"/>
        <w:spacing w:line="276" w:lineRule="auto"/>
        <w:ind w:firstLine="709"/>
        <w:jc w:val="right"/>
      </w:pPr>
      <w:r>
        <w:t>Незлобненской детской библиотеки№7</w:t>
      </w:r>
    </w:p>
    <w:p w:rsidR="009222CE" w:rsidRDefault="009222CE" w:rsidP="005C2399">
      <w:pPr>
        <w:jc w:val="right"/>
      </w:pPr>
    </w:p>
    <w:sectPr w:rsidR="00922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E5"/>
    <w:rsid w:val="00092E70"/>
    <w:rsid w:val="001E053B"/>
    <w:rsid w:val="00293F01"/>
    <w:rsid w:val="00302288"/>
    <w:rsid w:val="0035194B"/>
    <w:rsid w:val="003A683E"/>
    <w:rsid w:val="004B5B00"/>
    <w:rsid w:val="005953C7"/>
    <w:rsid w:val="005C2399"/>
    <w:rsid w:val="005D12B5"/>
    <w:rsid w:val="00855305"/>
    <w:rsid w:val="009222CE"/>
    <w:rsid w:val="00BC5F81"/>
    <w:rsid w:val="00DB4946"/>
    <w:rsid w:val="00E1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9B383-E927-44FB-854A-1C221D73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5E5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155E5"/>
    <w:rPr>
      <w:w w:val="100"/>
      <w:szCs w:val="20"/>
    </w:rPr>
  </w:style>
  <w:style w:type="character" w:customStyle="1" w:styleId="20">
    <w:name w:val="Основной текст 2 Знак"/>
    <w:basedOn w:val="a0"/>
    <w:link w:val="2"/>
    <w:rsid w:val="00E155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"/>
    <w:basedOn w:val="a"/>
    <w:rsid w:val="00E155E5"/>
    <w:rPr>
      <w:w w:val="1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2018-09-14T12:19:00Z</dcterms:created>
  <dcterms:modified xsi:type="dcterms:W3CDTF">2018-09-15T10:47:00Z</dcterms:modified>
</cp:coreProperties>
</file>