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27" w:rsidRPr="00323594" w:rsidRDefault="006D78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7827" w:rsidRPr="00323594" w:rsidRDefault="006D7827" w:rsidP="006D7827">
      <w:pPr>
        <w:pStyle w:val="1"/>
        <w:jc w:val="center"/>
        <w:rPr>
          <w:sz w:val="24"/>
          <w:szCs w:val="24"/>
        </w:rPr>
      </w:pPr>
      <w:r w:rsidRPr="00323594">
        <w:rPr>
          <w:sz w:val="24"/>
          <w:szCs w:val="24"/>
        </w:rPr>
        <w:t>МИНИСТЕРСТВО  ОБРАЗОВАНИЯ  РОССИЙСКОЙ  ФЕДЕРАЦИИ</w:t>
      </w:r>
    </w:p>
    <w:p w:rsidR="006D7827" w:rsidRPr="00323594" w:rsidRDefault="006D7827" w:rsidP="006D7827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323594">
        <w:rPr>
          <w:rFonts w:ascii="Times New Roman" w:hAnsi="Times New Roman"/>
          <w:color w:val="auto"/>
          <w:sz w:val="24"/>
          <w:szCs w:val="24"/>
        </w:rPr>
        <w:t>МУНИЦИПАЛЬНОЕ БЮДЖЕТНОЕ ОБЩЕОБРАЗОВАТЕЛЬНОЕ  УЧРЕЖДЕНИЕ</w:t>
      </w:r>
    </w:p>
    <w:p w:rsidR="006D7827" w:rsidRPr="00323594" w:rsidRDefault="006D7827" w:rsidP="006D78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594">
        <w:rPr>
          <w:rFonts w:ascii="Times New Roman" w:hAnsi="Times New Roman" w:cs="Times New Roman"/>
          <w:b/>
          <w:bCs/>
          <w:sz w:val="24"/>
          <w:szCs w:val="24"/>
        </w:rPr>
        <w:t>«СРЕДНЯ  ШКОЛА  № 7»</w:t>
      </w:r>
    </w:p>
    <w:p w:rsidR="006D7827" w:rsidRPr="00323594" w:rsidRDefault="006D7827" w:rsidP="006D7827">
      <w:pPr>
        <w:pBdr>
          <w:bottom w:val="single" w:sz="12" w:space="1" w:color="auto"/>
        </w:pBdr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hAnsi="Times New Roman" w:cs="Times New Roman"/>
          <w:sz w:val="24"/>
          <w:szCs w:val="24"/>
        </w:rPr>
        <w:t xml:space="preserve">Отдел  Образования  Администрации   </w:t>
      </w:r>
      <w:proofErr w:type="gramStart"/>
      <w:r w:rsidRPr="003235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3594">
        <w:rPr>
          <w:rFonts w:ascii="Times New Roman" w:hAnsi="Times New Roman" w:cs="Times New Roman"/>
          <w:sz w:val="24"/>
          <w:szCs w:val="24"/>
        </w:rPr>
        <w:t>. Енисейска</w:t>
      </w:r>
    </w:p>
    <w:p w:rsidR="006D7827" w:rsidRPr="00323594" w:rsidRDefault="006D7827" w:rsidP="006D7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hAnsi="Times New Roman" w:cs="Times New Roman"/>
          <w:sz w:val="24"/>
          <w:szCs w:val="24"/>
        </w:rPr>
        <w:t xml:space="preserve">663184,  г. Енисейск-4,  Красноярский  край,  </w:t>
      </w:r>
      <w:proofErr w:type="spellStart"/>
      <w:proofErr w:type="gramStart"/>
      <w:r w:rsidRPr="00323594">
        <w:rPr>
          <w:rFonts w:ascii="Times New Roman" w:hAnsi="Times New Roman" w:cs="Times New Roman"/>
          <w:sz w:val="24"/>
          <w:szCs w:val="24"/>
        </w:rPr>
        <w:t>м-н</w:t>
      </w:r>
      <w:proofErr w:type="spellEnd"/>
      <w:proofErr w:type="gramEnd"/>
      <w:r w:rsidRPr="00323594">
        <w:rPr>
          <w:rFonts w:ascii="Times New Roman" w:hAnsi="Times New Roman" w:cs="Times New Roman"/>
          <w:sz w:val="24"/>
          <w:szCs w:val="24"/>
        </w:rPr>
        <w:t xml:space="preserve">  «Полюс»,    т.8 (39195) 67-1-30, </w:t>
      </w:r>
      <w:r w:rsidRPr="003235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3594">
        <w:rPr>
          <w:rFonts w:ascii="Times New Roman" w:hAnsi="Times New Roman" w:cs="Times New Roman"/>
          <w:sz w:val="24"/>
          <w:szCs w:val="24"/>
        </w:rPr>
        <w:t>-</w:t>
      </w:r>
      <w:r w:rsidRPr="003235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3594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32359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 w:rsidRPr="0032359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32359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no</w:t>
        </w:r>
        <w:r w:rsidRPr="0032359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7@</w:t>
        </w:r>
        <w:r w:rsidRPr="0032359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32359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2359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D7827" w:rsidRPr="00323594" w:rsidRDefault="006D7827" w:rsidP="006D7827">
      <w:pPr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pStyle w:val="1"/>
        <w:jc w:val="center"/>
        <w:rPr>
          <w:sz w:val="24"/>
          <w:szCs w:val="24"/>
        </w:rPr>
      </w:pPr>
    </w:p>
    <w:p w:rsidR="006D7827" w:rsidRPr="00323594" w:rsidRDefault="006D7827" w:rsidP="006D7827">
      <w:pPr>
        <w:pStyle w:val="1"/>
        <w:jc w:val="center"/>
        <w:rPr>
          <w:sz w:val="24"/>
          <w:szCs w:val="24"/>
        </w:rPr>
      </w:pPr>
      <w:r w:rsidRPr="00323594">
        <w:rPr>
          <w:sz w:val="24"/>
          <w:szCs w:val="24"/>
        </w:rPr>
        <w:t xml:space="preserve"> </w:t>
      </w:r>
    </w:p>
    <w:p w:rsidR="006D7827" w:rsidRPr="00323594" w:rsidRDefault="006D7827" w:rsidP="006D7827">
      <w:pPr>
        <w:pStyle w:val="7"/>
        <w:jc w:val="center"/>
        <w:rPr>
          <w:rFonts w:ascii="Times New Roman" w:hAnsi="Times New Roman"/>
          <w:b/>
        </w:rPr>
      </w:pPr>
    </w:p>
    <w:p w:rsidR="006D7827" w:rsidRPr="00323594" w:rsidRDefault="006D7827" w:rsidP="006D7827">
      <w:pPr>
        <w:pStyle w:val="7"/>
        <w:jc w:val="center"/>
        <w:rPr>
          <w:rFonts w:ascii="Times New Roman" w:hAnsi="Times New Roman"/>
          <w:b/>
        </w:rPr>
      </w:pPr>
    </w:p>
    <w:p w:rsidR="006D7827" w:rsidRPr="00323594" w:rsidRDefault="006D7827" w:rsidP="006D7827">
      <w:pPr>
        <w:pStyle w:val="7"/>
        <w:jc w:val="center"/>
        <w:rPr>
          <w:rFonts w:ascii="Times New Roman" w:hAnsi="Times New Roman"/>
          <w:b/>
        </w:rPr>
      </w:pPr>
    </w:p>
    <w:p w:rsidR="006D7827" w:rsidRPr="00323594" w:rsidRDefault="006D7827" w:rsidP="006D7827">
      <w:pPr>
        <w:pStyle w:val="7"/>
        <w:spacing w:before="0" w:after="0"/>
        <w:jc w:val="center"/>
        <w:rPr>
          <w:rFonts w:ascii="Times New Roman" w:hAnsi="Times New Roman"/>
        </w:rPr>
      </w:pPr>
      <w:r w:rsidRPr="00323594">
        <w:rPr>
          <w:rFonts w:ascii="Times New Roman" w:hAnsi="Times New Roman"/>
        </w:rPr>
        <w:t xml:space="preserve"> Методическая разработка внеклассного мероприятия для  шестиклассников по теме:</w:t>
      </w:r>
    </w:p>
    <w:p w:rsidR="006D7827" w:rsidRPr="00323594" w:rsidRDefault="006D7827" w:rsidP="006D7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94">
        <w:rPr>
          <w:rFonts w:ascii="Times New Roman" w:hAnsi="Times New Roman" w:cs="Times New Roman"/>
          <w:b/>
          <w:sz w:val="24"/>
          <w:szCs w:val="24"/>
        </w:rPr>
        <w:t>« Пионеры-герои. Зина Портнова»</w:t>
      </w:r>
    </w:p>
    <w:p w:rsidR="006D7827" w:rsidRPr="00323594" w:rsidRDefault="006D7827" w:rsidP="006D7827">
      <w:pPr>
        <w:pStyle w:val="a4"/>
        <w:spacing w:before="0" w:beforeAutospacing="0" w:after="0" w:afterAutospacing="0"/>
        <w:jc w:val="both"/>
      </w:pPr>
    </w:p>
    <w:p w:rsidR="006D7827" w:rsidRPr="00323594" w:rsidRDefault="006D7827" w:rsidP="006D7827">
      <w:pPr>
        <w:pStyle w:val="a4"/>
        <w:spacing w:before="0" w:beforeAutospacing="0" w:after="0" w:afterAutospacing="0"/>
        <w:jc w:val="both"/>
        <w:rPr>
          <w:b/>
        </w:rPr>
      </w:pPr>
    </w:p>
    <w:p w:rsidR="006D7827" w:rsidRPr="00323594" w:rsidRDefault="006D7827" w:rsidP="006D7827">
      <w:pPr>
        <w:pStyle w:val="a4"/>
        <w:spacing w:before="0" w:beforeAutospacing="0" w:after="0" w:afterAutospacing="0"/>
        <w:jc w:val="both"/>
        <w:rPr>
          <w:b/>
        </w:rPr>
      </w:pPr>
    </w:p>
    <w:p w:rsidR="006D7827" w:rsidRPr="00323594" w:rsidRDefault="006D7827" w:rsidP="006D78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5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Разработала:</w:t>
      </w:r>
    </w:p>
    <w:p w:rsidR="006D7827" w:rsidRPr="00323594" w:rsidRDefault="006D7827" w:rsidP="006D7827">
      <w:pPr>
        <w:jc w:val="right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23594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и литературы  </w:t>
      </w:r>
    </w:p>
    <w:p w:rsidR="006D7827" w:rsidRPr="00323594" w:rsidRDefault="006D7827" w:rsidP="006D7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323594">
        <w:rPr>
          <w:rFonts w:ascii="Times New Roman" w:hAnsi="Times New Roman" w:cs="Times New Roman"/>
          <w:sz w:val="24"/>
          <w:szCs w:val="24"/>
        </w:rPr>
        <w:t>Констанц</w:t>
      </w:r>
      <w:proofErr w:type="spellEnd"/>
      <w:r w:rsidRPr="00323594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323594" w:rsidRDefault="006D7827" w:rsidP="006D7827">
      <w:pPr>
        <w:tabs>
          <w:tab w:val="left" w:pos="3273"/>
        </w:tabs>
        <w:rPr>
          <w:rFonts w:ascii="Times New Roman" w:hAnsi="Times New Roman" w:cs="Times New Roman"/>
          <w:sz w:val="24"/>
          <w:szCs w:val="24"/>
        </w:rPr>
      </w:pPr>
    </w:p>
    <w:p w:rsidR="006D7827" w:rsidRPr="00E923A5" w:rsidRDefault="006D7827" w:rsidP="00E923A5">
      <w:pPr>
        <w:tabs>
          <w:tab w:val="left" w:pos="327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hAnsi="Times New Roman" w:cs="Times New Roman"/>
          <w:sz w:val="24"/>
          <w:szCs w:val="24"/>
        </w:rPr>
        <w:t>2017</w:t>
      </w:r>
    </w:p>
    <w:p w:rsidR="006D7827" w:rsidRPr="00323594" w:rsidRDefault="006D7827" w:rsidP="006D782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3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Технологическая карта мероприятия</w:t>
      </w:r>
    </w:p>
    <w:p w:rsidR="00096AA3" w:rsidRPr="00323594" w:rsidRDefault="00096AA3" w:rsidP="006D782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3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«Пионеры-герои. Зина Портнова»</w:t>
      </w:r>
    </w:p>
    <w:p w:rsidR="004776A7" w:rsidRPr="00323594" w:rsidRDefault="004776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655"/>
        <w:gridCol w:w="1934"/>
        <w:gridCol w:w="2366"/>
        <w:gridCol w:w="2127"/>
        <w:gridCol w:w="2408"/>
      </w:tblGrid>
      <w:tr w:rsidR="00AC452F" w:rsidRPr="00323594" w:rsidTr="00110E81">
        <w:tc>
          <w:tcPr>
            <w:tcW w:w="1277" w:type="dxa"/>
          </w:tcPr>
          <w:p w:rsidR="004776A7" w:rsidRPr="00323594" w:rsidRDefault="006D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10E81" w:rsidRPr="00323594">
              <w:rPr>
                <w:rFonts w:ascii="Times New Roman" w:hAnsi="Times New Roman" w:cs="Times New Roman"/>
                <w:sz w:val="24"/>
                <w:szCs w:val="24"/>
              </w:rPr>
              <w:t>тапы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76A7" w:rsidRPr="00323594" w:rsidRDefault="001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2835" w:type="dxa"/>
          </w:tcPr>
          <w:p w:rsidR="004776A7" w:rsidRPr="00323594" w:rsidRDefault="001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7" w:type="dxa"/>
          </w:tcPr>
          <w:p w:rsidR="004776A7" w:rsidRPr="00323594" w:rsidRDefault="001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2090" w:type="dxa"/>
          </w:tcPr>
          <w:p w:rsidR="004776A7" w:rsidRPr="00323594" w:rsidRDefault="001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AC452F" w:rsidRPr="00323594" w:rsidTr="00110E81">
        <w:tc>
          <w:tcPr>
            <w:tcW w:w="1277" w:type="dxa"/>
          </w:tcPr>
          <w:p w:rsidR="00110E81" w:rsidRPr="00323594" w:rsidRDefault="001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="006D0713" w:rsidRPr="00323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76A7" w:rsidRPr="00323594" w:rsidRDefault="001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1701" w:type="dxa"/>
          </w:tcPr>
          <w:p w:rsidR="004776A7" w:rsidRPr="00323594" w:rsidRDefault="0047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6A7" w:rsidRPr="00323594" w:rsidRDefault="009E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учащихся. Стимулирование мотивации на занятие. </w:t>
            </w:r>
          </w:p>
          <w:p w:rsidR="009E0C20" w:rsidRPr="00323594" w:rsidRDefault="009E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776A7" w:rsidRPr="00323594" w:rsidRDefault="009E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Учащиеся делятся на три группы</w:t>
            </w:r>
          </w:p>
        </w:tc>
        <w:tc>
          <w:tcPr>
            <w:tcW w:w="2090" w:type="dxa"/>
          </w:tcPr>
          <w:p w:rsidR="004776A7" w:rsidRPr="00323594" w:rsidRDefault="001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Коммуникативные: управление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поведением партнера и себя,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планирование сотрудничества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со сверстниками.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Личностные: развитие </w:t>
            </w:r>
            <w:proofErr w:type="spell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proofErr w:type="gram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нально-нравственной</w:t>
            </w:r>
            <w:proofErr w:type="spellEnd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отзывчивости, доброжелательности.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Регулятивные: </w:t>
            </w:r>
            <w:proofErr w:type="spell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Планирование и регуляция своей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деятельности. Прогнозирование.</w:t>
            </w:r>
          </w:p>
        </w:tc>
      </w:tr>
      <w:tr w:rsidR="00AC452F" w:rsidRPr="00323594" w:rsidTr="00110E81">
        <w:tc>
          <w:tcPr>
            <w:tcW w:w="1277" w:type="dxa"/>
          </w:tcPr>
          <w:p w:rsidR="004776A7" w:rsidRPr="00323594" w:rsidRDefault="009E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701" w:type="dxa"/>
          </w:tcPr>
          <w:p w:rsidR="004776A7" w:rsidRPr="00323594" w:rsidRDefault="00FB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Метод образного сравнения </w:t>
            </w:r>
          </w:p>
        </w:tc>
        <w:tc>
          <w:tcPr>
            <w:tcW w:w="2835" w:type="dxa"/>
          </w:tcPr>
          <w:p w:rsidR="004776A7" w:rsidRPr="00323594" w:rsidRDefault="009E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появляются три слова: «Пионер-Зина-Герой…». Учитель предлагает ребятам составить ассоциативный ряд к данным словам, найти синонимы, </w:t>
            </w:r>
            <w:r w:rsidR="006D7827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антонимы, 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образы и т.д.</w:t>
            </w:r>
          </w:p>
        </w:tc>
        <w:tc>
          <w:tcPr>
            <w:tcW w:w="2587" w:type="dxa"/>
          </w:tcPr>
          <w:p w:rsidR="004776A7" w:rsidRPr="00323594" w:rsidRDefault="009E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Работают в группе. Обсуждают. Составляют кластер.</w:t>
            </w:r>
            <w:r w:rsidR="002C3701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 варианты ответа и формулируют тему мероприятия.</w:t>
            </w:r>
          </w:p>
        </w:tc>
        <w:tc>
          <w:tcPr>
            <w:tcW w:w="2090" w:type="dxa"/>
          </w:tcPr>
          <w:p w:rsidR="002C3701" w:rsidRPr="00323594" w:rsidRDefault="002C3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C3701" w:rsidRPr="00323594" w:rsidRDefault="002C3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Самоопределение,</w:t>
            </w:r>
            <w:r w:rsidRPr="00323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развитие навыков сотрудничества </w:t>
            </w:r>
            <w:proofErr w:type="gramStart"/>
            <w:r w:rsidRPr="00323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23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взрослыми и сверстниками.</w:t>
            </w:r>
            <w:r w:rsidRPr="003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701" w:rsidRPr="00323594" w:rsidRDefault="002C3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4776A7" w:rsidRPr="00323594" w:rsidRDefault="002C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(инициативное сотрудничество в поиске и сборе информации) Управление поведением партнёра (контроль, коррекция), оценка действий партнёра, умение с достаточной полнотой и точностью выражать свои мысли)</w:t>
            </w:r>
            <w:r w:rsidRPr="00323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AC452F" w:rsidRPr="00323594" w:rsidTr="00110E81">
        <w:tc>
          <w:tcPr>
            <w:tcW w:w="1277" w:type="dxa"/>
          </w:tcPr>
          <w:p w:rsidR="004776A7" w:rsidRPr="00323594" w:rsidRDefault="0047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6A7" w:rsidRPr="00323594" w:rsidRDefault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3701" w:rsidRPr="00323594">
              <w:rPr>
                <w:rFonts w:ascii="Times New Roman" w:hAnsi="Times New Roman" w:cs="Times New Roman"/>
                <w:sz w:val="24"/>
                <w:szCs w:val="24"/>
              </w:rPr>
              <w:t>ронтальный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776A7" w:rsidRPr="00323594" w:rsidRDefault="002C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Итак, тема нашего 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мероприятия: «Пионеры-герои.  Зина Портнова»»</w:t>
            </w:r>
          </w:p>
          <w:p w:rsidR="002C3701" w:rsidRPr="00323594" w:rsidRDefault="002C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Скажите, ребята, что вы знаете о пионерах-героях? Кого можно назвать пионером? Почему мы должны знать и помнить о юных защитниках нашей Родины?</w:t>
            </w:r>
          </w:p>
        </w:tc>
        <w:tc>
          <w:tcPr>
            <w:tcW w:w="2587" w:type="dxa"/>
          </w:tcPr>
          <w:p w:rsidR="004776A7" w:rsidRPr="00323594" w:rsidRDefault="002C3701" w:rsidP="009B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вопросы. </w:t>
            </w:r>
            <w:r w:rsidR="00FB5813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о </w:t>
            </w:r>
            <w:r w:rsidR="009B2365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том, что для дальнейшей работы им необходима дополнительная  </w:t>
            </w:r>
            <w:r w:rsidR="00FB5813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 ин</w:t>
            </w:r>
            <w:r w:rsidR="009B2365" w:rsidRPr="00323594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  <w:r w:rsidR="00FB5813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о  ребятах, защищавших Родины и приближавших Победу.</w:t>
            </w:r>
          </w:p>
        </w:tc>
        <w:tc>
          <w:tcPr>
            <w:tcW w:w="2090" w:type="dxa"/>
          </w:tcPr>
          <w:p w:rsidR="004776A7" w:rsidRPr="00323594" w:rsidRDefault="0047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2F" w:rsidRPr="00323594" w:rsidTr="00110E81">
        <w:tc>
          <w:tcPr>
            <w:tcW w:w="1277" w:type="dxa"/>
          </w:tcPr>
          <w:p w:rsidR="004776A7" w:rsidRPr="00323594" w:rsidRDefault="00FB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и задач. Мотивация.</w:t>
            </w:r>
          </w:p>
        </w:tc>
        <w:tc>
          <w:tcPr>
            <w:tcW w:w="1701" w:type="dxa"/>
          </w:tcPr>
          <w:p w:rsidR="004776A7" w:rsidRPr="00323594" w:rsidRDefault="0047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6A7" w:rsidRDefault="00A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 при помощи основополагающих вопросов:</w:t>
            </w:r>
          </w:p>
          <w:p w:rsidR="00AC452F" w:rsidRPr="00323594" w:rsidRDefault="00A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такие пионеры? Кого можно назвать героем?»</w:t>
            </w:r>
          </w:p>
          <w:p w:rsidR="00FB5813" w:rsidRPr="00323594" w:rsidRDefault="00FB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13" w:rsidRPr="00323594" w:rsidRDefault="00FB5813" w:rsidP="008A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8A5B5F" w:rsidRPr="00323594" w:rsidRDefault="008A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5F" w:rsidRPr="00323594" w:rsidRDefault="008A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5F" w:rsidRPr="00323594" w:rsidRDefault="008A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7" w:rsidRPr="00323594" w:rsidRDefault="00FB5813" w:rsidP="00AC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Ребята начинают искать недостающую информацию в книгах, </w:t>
            </w:r>
            <w:r w:rsidR="00AC452F">
              <w:rPr>
                <w:rFonts w:ascii="Times New Roman" w:hAnsi="Times New Roman" w:cs="Times New Roman"/>
                <w:sz w:val="24"/>
                <w:szCs w:val="24"/>
              </w:rPr>
              <w:t>на стенде    школьного музея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0" w:type="dxa"/>
          </w:tcPr>
          <w:p w:rsidR="00FD0A75" w:rsidRPr="00323594" w:rsidRDefault="00FD0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4776A7" w:rsidRPr="00323594" w:rsidRDefault="00FD0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познавательной цели,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с целью выделения признаков (существенных, несущественных</w:t>
            </w:r>
            <w:proofErr w:type="gramStart"/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 сравнения, классификации объектов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подведение под понятие, выведение следствий,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построение логической цепи рассуждений,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доказательство.</w:t>
            </w:r>
          </w:p>
          <w:p w:rsidR="00FD0A75" w:rsidRPr="00323594" w:rsidRDefault="00FD0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FD0A75" w:rsidRPr="00323594" w:rsidRDefault="00FD0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(определение цели, функций участников, способов взаимодействия). </w:t>
            </w:r>
            <w:proofErr w:type="gramStart"/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вопросов (инициативное сотрудничество в поиске и сборе информации) Управление поведением партнёра (контроль, коррекция), оценка действий партнёра, умение с достаточной 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полнотой и точностью выражать свои мысли)</w:t>
            </w:r>
            <w:proofErr w:type="gramEnd"/>
          </w:p>
          <w:p w:rsidR="00816717" w:rsidRPr="00323594" w:rsidRDefault="00816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816717" w:rsidRPr="00323594" w:rsidRDefault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Планирование.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Контроль.</w:t>
            </w:r>
            <w:r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Коррекция.</w:t>
            </w:r>
          </w:p>
        </w:tc>
      </w:tr>
      <w:tr w:rsidR="00D95C6F" w:rsidRPr="00323594" w:rsidTr="00110E81">
        <w:tc>
          <w:tcPr>
            <w:tcW w:w="1277" w:type="dxa"/>
          </w:tcPr>
          <w:p w:rsidR="009B05FC" w:rsidRPr="00323594" w:rsidRDefault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701" w:type="dxa"/>
          </w:tcPr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  <w:r w:rsidR="00752B09" w:rsidRPr="00323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835" w:type="dxa"/>
          </w:tcPr>
          <w:p w:rsidR="009B05FC" w:rsidRPr="00323594" w:rsidRDefault="009B05FC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Например, первой группе можно раздать листочки с пропущенными словами или предложениями.</w:t>
            </w:r>
          </w:p>
          <w:p w:rsidR="009B05FC" w:rsidRPr="00323594" w:rsidRDefault="009B05FC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Второй группе – составить коллаж или презентацию из заранее  подготовленного учителем материала.</w:t>
            </w:r>
          </w:p>
          <w:p w:rsidR="009B05FC" w:rsidRPr="00323594" w:rsidRDefault="009B05FC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Третьей группе можно предложить отрывок из произведения В.А.Смирнова или Г.О.Набатова «Зина Портнова»   </w:t>
            </w:r>
          </w:p>
        </w:tc>
        <w:tc>
          <w:tcPr>
            <w:tcW w:w="2587" w:type="dxa"/>
          </w:tcPr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обобщает, систематизирует информацию. Делает выводы.</w:t>
            </w: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Г.О.Набатов «Зина Портнова»  </w:t>
            </w: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текст. Составляют портретную характеристику девочки. </w:t>
            </w:r>
          </w:p>
          <w:p w:rsidR="009B05FC" w:rsidRPr="00323594" w:rsidRDefault="009B05FC" w:rsidP="009B05FC">
            <w:pPr>
              <w:pStyle w:val="j"/>
              <w:spacing w:before="0" w:beforeAutospacing="0" w:after="0" w:afterAutospacing="0"/>
              <w:ind w:firstLine="277"/>
              <w:jc w:val="both"/>
            </w:pPr>
            <w:r w:rsidRPr="00323594">
              <w:t xml:space="preserve">Наблюдатели заметили, как незнакомая девочка свернула с дороги на эту тропинку. Предупредили секретаря комитета </w:t>
            </w:r>
            <w:proofErr w:type="spellStart"/>
            <w:r w:rsidRPr="00323594">
              <w:t>Фрузу</w:t>
            </w:r>
            <w:proofErr w:type="spellEnd"/>
            <w:r w:rsidRPr="00323594">
              <w:t xml:space="preserve"> Зенькову. Та улыбнулась.</w:t>
            </w:r>
          </w:p>
          <w:p w:rsidR="009B05FC" w:rsidRPr="00323594" w:rsidRDefault="009B05FC" w:rsidP="009B05FC">
            <w:pPr>
              <w:pStyle w:val="j"/>
              <w:spacing w:before="0" w:beforeAutospacing="0" w:after="0" w:afterAutospacing="0"/>
              <w:ind w:firstLine="277"/>
              <w:jc w:val="both"/>
            </w:pPr>
            <w:r w:rsidRPr="00323594">
              <w:t>– Это Зина Портнова. Мне говорил о ней связной райкома. Пришла-таки…</w:t>
            </w:r>
          </w:p>
          <w:p w:rsidR="009B05FC" w:rsidRPr="00323594" w:rsidRDefault="009B05FC" w:rsidP="009B05FC">
            <w:pPr>
              <w:pStyle w:val="j"/>
              <w:spacing w:before="0" w:beforeAutospacing="0" w:after="0" w:afterAutospacing="0"/>
              <w:ind w:firstLine="277"/>
              <w:jc w:val="both"/>
            </w:pPr>
            <w:r w:rsidRPr="00323594">
              <w:t>Члены комитета, не знавшие ничего про Зину, отнеслись к ней вначале немного настороженно.</w:t>
            </w:r>
          </w:p>
          <w:p w:rsidR="009B05FC" w:rsidRPr="00323594" w:rsidRDefault="009B05FC" w:rsidP="009B05FC">
            <w:pPr>
              <w:pStyle w:val="j"/>
              <w:spacing w:before="0" w:beforeAutospacing="0" w:after="0" w:afterAutospacing="0"/>
              <w:ind w:firstLine="277"/>
              <w:jc w:val="both"/>
            </w:pPr>
            <w:r w:rsidRPr="00323594">
              <w:t xml:space="preserve">«Будет мне с ней мороки», – </w:t>
            </w:r>
            <w:r w:rsidRPr="00323594">
              <w:lastRenderedPageBreak/>
              <w:t>подумала секретарь комитета, разглядывая маленькую девочку с косичками. Она попросила Зину рассказать о себе.</w:t>
            </w:r>
          </w:p>
          <w:p w:rsidR="009B05FC" w:rsidRPr="00323594" w:rsidRDefault="009B05FC" w:rsidP="009B05FC">
            <w:pPr>
              <w:pStyle w:val="j"/>
              <w:spacing w:before="0" w:beforeAutospacing="0" w:after="0" w:afterAutospacing="0"/>
              <w:ind w:firstLine="277"/>
              <w:jc w:val="both"/>
            </w:pPr>
            <w:r w:rsidRPr="00323594">
              <w:t>– Я из Ленинграда, – тихо сказала девочка. – Приехала на каникулы и вот застряла. У кого? У бабушки, в Зуях… – Она взглянула на ребят вопросительно. – Вы знаете мою бабушку, Ефросинью Ивановну Яблокову?..</w:t>
            </w:r>
          </w:p>
          <w:p w:rsidR="009B05FC" w:rsidRPr="00323594" w:rsidRDefault="009B05FC" w:rsidP="009B05FC">
            <w:pPr>
              <w:pStyle w:val="j"/>
              <w:spacing w:before="0" w:beforeAutospacing="0" w:after="0" w:afterAutospacing="0"/>
              <w:ind w:firstLine="277"/>
              <w:jc w:val="both"/>
            </w:pPr>
            <w:r w:rsidRPr="00323594">
              <w:t xml:space="preserve">До войны мир представлялся Зине таким ясным, понятным, точно он лежал перед ней на ладони. Отец работал на Кировском заводе, мать тоже работала. Зина училась. Младшая сестрёнка вот-вот должна была пойти в школу. Дома, на </w:t>
            </w:r>
            <w:proofErr w:type="gramStart"/>
            <w:r w:rsidRPr="00323594">
              <w:t>Балтийской</w:t>
            </w:r>
            <w:proofErr w:type="gramEnd"/>
            <w:r w:rsidRPr="00323594">
              <w:t xml:space="preserve">, всегда было людно, весело. По вечерам собирались папины товарищи, рассказывали про заводские дела и про гражданскую войну. А по </w:t>
            </w:r>
            <w:r w:rsidRPr="00323594">
              <w:lastRenderedPageBreak/>
              <w:t>воскресеньям Зина устраивала дома кукольный театр для всех малышей со своего дома.</w:t>
            </w:r>
          </w:p>
          <w:p w:rsidR="009B05FC" w:rsidRPr="00323594" w:rsidRDefault="009B05FC" w:rsidP="009B05FC">
            <w:pPr>
              <w:pStyle w:val="j"/>
              <w:spacing w:before="0" w:beforeAutospacing="0" w:after="0" w:afterAutospacing="0"/>
              <w:ind w:firstLine="277"/>
              <w:jc w:val="both"/>
            </w:pPr>
            <w:r w:rsidRPr="00323594">
              <w:t>И вот фашисты нарушили всё!..</w:t>
            </w:r>
          </w:p>
          <w:p w:rsidR="009B05FC" w:rsidRPr="00323594" w:rsidRDefault="009B05FC" w:rsidP="009B05FC">
            <w:pPr>
              <w:pStyle w:val="j"/>
              <w:spacing w:before="0" w:beforeAutospacing="0" w:after="0" w:afterAutospacing="0"/>
              <w:ind w:firstLine="277"/>
              <w:jc w:val="both"/>
            </w:pPr>
          </w:p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B05FC" w:rsidRPr="00323594" w:rsidRDefault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>е: Умение с до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статочной полнотой и точностью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выражать свои мысли.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Личностные: Учет разных мнений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координирование в сотрудниче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стве разных позиций.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Регулятивные: Проявление </w:t>
            </w:r>
            <w:proofErr w:type="spell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gram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>вательной</w:t>
            </w:r>
            <w:proofErr w:type="spellEnd"/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инициативе в сотруд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ничестве.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Познавательные: Формирование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уме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>ния самостоятельно формули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>овать и выделять цель всего ме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роприятия.</w:t>
            </w:r>
          </w:p>
          <w:p w:rsidR="00752B09" w:rsidRPr="00323594" w:rsidRDefault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Коммуникативные: участвовать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в диалоге, высказывать свою точку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зрения, оформлять свои мысли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речи, участвовать в ра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боте группы.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Регулятивные: Выдвигать версии,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>выбирать средства для дости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жения цели.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Личностные: Осознавать свои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эмоции, адекватно выражать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контролировать 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 окружа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005D2" w:rsidRPr="00323594">
              <w:rPr>
                <w:rFonts w:ascii="Times New Roman" w:hAnsi="Times New Roman" w:cs="Times New Roman"/>
                <w:sz w:val="24"/>
                <w:szCs w:val="24"/>
              </w:rPr>
              <w:t>Познавательные: сосредоточи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вание, рассмотрение, создание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обобщений, самостоятельный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выбор критериев, установление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аналогий, определение понятий,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структурирование знаний.</w:t>
            </w:r>
            <w:proofErr w:type="gramEnd"/>
            <w:r w:rsidR="005005D2"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Моделирование;</w:t>
            </w:r>
            <w:r w:rsidR="005005D2"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с целью выделения признаков (существенных, несущественных);</w:t>
            </w:r>
            <w:r w:rsidR="005005D2"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 как составление целого из частей, восполняя недостающие компоненты;</w:t>
            </w:r>
            <w:r w:rsidR="005005D2"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установление причинно-следственных связей;</w:t>
            </w:r>
            <w:r w:rsidR="005005D2"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построение логической цепи рассуждений;</w:t>
            </w:r>
            <w:r w:rsidR="005005D2"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начальное освоение способов решения задач творческого и поискового характера;</w:t>
            </w:r>
            <w:r w:rsidR="005005D2"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доказательство</w:t>
            </w:r>
            <w:r w:rsidR="005005D2" w:rsidRPr="0032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выдвижение гипотез и их обоснование</w:t>
            </w:r>
          </w:p>
        </w:tc>
      </w:tr>
      <w:tr w:rsidR="009B2365" w:rsidRPr="00323594" w:rsidTr="00110E81">
        <w:tc>
          <w:tcPr>
            <w:tcW w:w="1277" w:type="dxa"/>
          </w:tcPr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5FC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Помещение в ситуации</w:t>
            </w:r>
          </w:p>
        </w:tc>
        <w:tc>
          <w:tcPr>
            <w:tcW w:w="2835" w:type="dxa"/>
          </w:tcPr>
          <w:p w:rsidR="009B05FC" w:rsidRPr="00323594" w:rsidRDefault="001F4A4B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ребята, почему Зина Портнова стала Героем Советского союза? Кого можно назвать героем? </w:t>
            </w:r>
          </w:p>
          <w:p w:rsidR="001F4A4B" w:rsidRPr="00323594" w:rsidRDefault="001F4A4B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Здесь можно предложи</w:t>
            </w:r>
            <w:r w:rsidR="00C662AC">
              <w:rPr>
                <w:rFonts w:ascii="Times New Roman" w:hAnsi="Times New Roman" w:cs="Times New Roman"/>
                <w:sz w:val="24"/>
                <w:szCs w:val="24"/>
              </w:rPr>
              <w:t>ть ученикам отрывки из сочинения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(см</w:t>
            </w:r>
            <w:proofErr w:type="gram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рил.</w:t>
            </w:r>
            <w:r w:rsidR="00C662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Демонстрируется видеоролик «Зина Портнова»</w:t>
            </w: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D95C6F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  Здесь уместно вспомнить и закрепить информацию об уроках мужества. Ежегодно с 2013 года по инициативе </w:t>
            </w:r>
            <w:proofErr w:type="gramStart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председателя фонда социально-культурных инициатив Светланы  Владимировны Медведевой</w:t>
            </w:r>
            <w:proofErr w:type="gramEnd"/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церемония награждения лауреатов Всероссийской 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общественно-государственной инициативы «Горячее сердце». Основная цель – чествование и выражение признательности детям и молодёжи в возрасте до 23 лет, проявившим неравнодушие и активную жизненную позицию, совершившим героические и мужественные поступки, бескорыстно пришедшим на помощь людям.</w:t>
            </w:r>
          </w:p>
        </w:tc>
        <w:tc>
          <w:tcPr>
            <w:tcW w:w="2587" w:type="dxa"/>
          </w:tcPr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Ребята отвечают на вопрос: «Смогли бы они совершить подвиг во имя других людей?»</w:t>
            </w: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уроки мужества «Горячее сердце», которые посвящены молодым людям до 23 лет. </w:t>
            </w:r>
          </w:p>
          <w:p w:rsidR="005005D2" w:rsidRPr="00323594" w:rsidRDefault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B05FC" w:rsidRPr="00323594" w:rsidRDefault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65" w:rsidRPr="00323594" w:rsidTr="00110E81">
        <w:tc>
          <w:tcPr>
            <w:tcW w:w="1277" w:type="dxa"/>
          </w:tcPr>
          <w:p w:rsidR="001F4A4B" w:rsidRPr="00323594" w:rsidRDefault="001F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A4B" w:rsidRPr="00323594" w:rsidRDefault="001F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A4B" w:rsidRPr="00323594" w:rsidRDefault="00D95C6F" w:rsidP="0034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Учитель р</w:t>
            </w:r>
            <w:r w:rsidR="001F4A4B" w:rsidRPr="00323594">
              <w:rPr>
                <w:rFonts w:ascii="Times New Roman" w:hAnsi="Times New Roman" w:cs="Times New Roman"/>
                <w:sz w:val="24"/>
                <w:szCs w:val="24"/>
              </w:rPr>
              <w:t>ассказывает о Зине Портновой, её семье, друзьях (</w:t>
            </w:r>
            <w:proofErr w:type="gramStart"/>
            <w:r w:rsidR="001F4A4B" w:rsidRPr="0032359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F4A4B" w:rsidRPr="00323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02A">
              <w:rPr>
                <w:rFonts w:ascii="Times New Roman" w:hAnsi="Times New Roman" w:cs="Times New Roman"/>
                <w:sz w:val="24"/>
                <w:szCs w:val="24"/>
              </w:rPr>
              <w:t xml:space="preserve"> ниже)</w:t>
            </w:r>
          </w:p>
        </w:tc>
        <w:tc>
          <w:tcPr>
            <w:tcW w:w="2587" w:type="dxa"/>
          </w:tcPr>
          <w:p w:rsidR="001F4A4B" w:rsidRPr="00323594" w:rsidRDefault="00D9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Сравнивают подвиги ребят. Находят общее, приводят примеры.</w:t>
            </w:r>
          </w:p>
        </w:tc>
        <w:tc>
          <w:tcPr>
            <w:tcW w:w="2090" w:type="dxa"/>
          </w:tcPr>
          <w:p w:rsidR="001F4A4B" w:rsidRPr="00323594" w:rsidRDefault="001F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65" w:rsidRPr="00323594" w:rsidTr="00110E81">
        <w:tc>
          <w:tcPr>
            <w:tcW w:w="1277" w:type="dxa"/>
          </w:tcPr>
          <w:p w:rsidR="001F4A4B" w:rsidRPr="00323594" w:rsidRDefault="001F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01" w:type="dxa"/>
          </w:tcPr>
          <w:p w:rsidR="001F4A4B" w:rsidRPr="00323594" w:rsidRDefault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</w:tcPr>
          <w:p w:rsidR="001F4A4B" w:rsidRPr="00323594" w:rsidRDefault="001F4A4B" w:rsidP="009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 течение 3 минут написать мини-сочинение на тему: «Необыкновенная девочка с необыкновенной судьбой…»</w:t>
            </w:r>
          </w:p>
        </w:tc>
        <w:tc>
          <w:tcPr>
            <w:tcW w:w="2587" w:type="dxa"/>
          </w:tcPr>
          <w:p w:rsidR="001F4A4B" w:rsidRPr="00323594" w:rsidRDefault="001F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Пишут сочинение</w:t>
            </w:r>
            <w:r w:rsidR="00752B09" w:rsidRPr="00323594">
              <w:rPr>
                <w:rFonts w:ascii="Times New Roman" w:hAnsi="Times New Roman" w:cs="Times New Roman"/>
                <w:sz w:val="24"/>
                <w:szCs w:val="24"/>
              </w:rPr>
              <w:t>. Зачитывают одно-два предложение.</w:t>
            </w:r>
          </w:p>
        </w:tc>
        <w:tc>
          <w:tcPr>
            <w:tcW w:w="2090" w:type="dxa"/>
          </w:tcPr>
          <w:p w:rsidR="001F4A4B" w:rsidRPr="00E923A5" w:rsidRDefault="00E923A5" w:rsidP="00E9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52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gramStart"/>
            <w:r w:rsidRPr="00AC452F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 к прошлому нашей страны..</w:t>
            </w:r>
            <w:r w:rsidRPr="00AC452F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Коммуникативные:</w:t>
            </w:r>
            <w:proofErr w:type="gramEnd"/>
            <w:r w:rsidRPr="00AC45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коммуникативных действий, ведение диалога.</w:t>
            </w:r>
            <w:r w:rsidRPr="00AC452F">
              <w:rPr>
                <w:rFonts w:ascii="Times New Roman" w:hAnsi="Times New Roman" w:cs="Times New Roman"/>
                <w:sz w:val="24"/>
                <w:szCs w:val="24"/>
              </w:rPr>
              <w:br/>
              <w:t>Регулятивные: Умение планировать свои действия в соответствии с задачей.</w:t>
            </w:r>
            <w:r w:rsidRPr="00AC45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452F">
              <w:rPr>
                <w:rFonts w:ascii="Times New Roman" w:hAnsi="Times New Roman" w:cs="Times New Roman"/>
                <w:sz w:val="24"/>
                <w:szCs w:val="24"/>
              </w:rPr>
              <w:t>Познавательные: сосредоточивание, рассмотрение, создание</w:t>
            </w:r>
            <w:r w:rsidRPr="00AC452F">
              <w:rPr>
                <w:rFonts w:ascii="Times New Roman" w:hAnsi="Times New Roman" w:cs="Times New Roman"/>
                <w:sz w:val="24"/>
                <w:szCs w:val="24"/>
              </w:rPr>
              <w:br/>
              <w:t>обобщений, самостоятельный</w:t>
            </w:r>
            <w:r w:rsidRPr="00AC452F">
              <w:rPr>
                <w:rFonts w:ascii="Times New Roman" w:hAnsi="Times New Roman" w:cs="Times New Roman"/>
                <w:sz w:val="24"/>
                <w:szCs w:val="24"/>
              </w:rPr>
              <w:br/>
              <w:t>выбор критериев, установление</w:t>
            </w:r>
            <w:r w:rsidRPr="00AC452F">
              <w:rPr>
                <w:rFonts w:ascii="Times New Roman" w:hAnsi="Times New Roman" w:cs="Times New Roman"/>
                <w:sz w:val="24"/>
                <w:szCs w:val="24"/>
              </w:rPr>
              <w:br/>
              <w:t>аналогий,</w:t>
            </w:r>
            <w:r w:rsidRPr="00E923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C4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понятий,</w:t>
            </w:r>
            <w:r w:rsidRPr="00AC452F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структурирование знаний.</w:t>
            </w:r>
            <w:proofErr w:type="gramEnd"/>
          </w:p>
        </w:tc>
      </w:tr>
      <w:tr w:rsidR="009B2365" w:rsidRPr="00323594" w:rsidTr="00110E81">
        <w:tc>
          <w:tcPr>
            <w:tcW w:w="1277" w:type="dxa"/>
          </w:tcPr>
          <w:p w:rsidR="00752B09" w:rsidRPr="00323594" w:rsidRDefault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701" w:type="dxa"/>
          </w:tcPr>
          <w:p w:rsidR="00752B09" w:rsidRPr="00323594" w:rsidRDefault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B09" w:rsidRPr="00323594" w:rsidRDefault="00752B09" w:rsidP="006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Данное задание </w:t>
            </w:r>
            <w:r w:rsidR="006029D8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6029D8">
              <w:rPr>
                <w:rFonts w:ascii="Times New Roman" w:hAnsi="Times New Roman" w:cs="Times New Roman"/>
                <w:sz w:val="24"/>
                <w:szCs w:val="24"/>
              </w:rPr>
              <w:t>для обобщения и систематизации</w:t>
            </w:r>
            <w:r w:rsidR="006029D8"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разделе «Глагол</w:t>
            </w:r>
            <w:r w:rsidR="006029D8">
              <w:rPr>
                <w:rFonts w:ascii="Times New Roman" w:hAnsi="Times New Roman" w:cs="Times New Roman"/>
                <w:sz w:val="24"/>
                <w:szCs w:val="24"/>
              </w:rPr>
              <w:t>» по русскому языку</w:t>
            </w: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87" w:type="dxa"/>
          </w:tcPr>
          <w:p w:rsidR="00752B09" w:rsidRPr="00323594" w:rsidRDefault="00752B09" w:rsidP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94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 В.А.Смирнова «Зина Портнова», выписывают глаголы,  которые характеризуют Зину. </w:t>
            </w:r>
          </w:p>
        </w:tc>
        <w:tc>
          <w:tcPr>
            <w:tcW w:w="2090" w:type="dxa"/>
          </w:tcPr>
          <w:p w:rsidR="00752B09" w:rsidRPr="00323594" w:rsidRDefault="0075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6A7" w:rsidRPr="00323594" w:rsidRDefault="004776A7">
      <w:pPr>
        <w:rPr>
          <w:rFonts w:ascii="Times New Roman" w:hAnsi="Times New Roman" w:cs="Times New Roman"/>
          <w:sz w:val="24"/>
          <w:szCs w:val="24"/>
        </w:rPr>
      </w:pPr>
    </w:p>
    <w:p w:rsidR="00D95C6F" w:rsidRPr="00323594" w:rsidRDefault="00D95C6F">
      <w:pPr>
        <w:rPr>
          <w:rFonts w:ascii="Times New Roman" w:hAnsi="Times New Roman" w:cs="Times New Roman"/>
          <w:sz w:val="24"/>
          <w:szCs w:val="24"/>
        </w:rPr>
      </w:pPr>
    </w:p>
    <w:p w:rsidR="00D95C6F" w:rsidRPr="00323594" w:rsidRDefault="00D95C6F">
      <w:pPr>
        <w:rPr>
          <w:rFonts w:ascii="Times New Roman" w:hAnsi="Times New Roman" w:cs="Times New Roman"/>
          <w:sz w:val="24"/>
          <w:szCs w:val="24"/>
        </w:rPr>
      </w:pPr>
    </w:p>
    <w:p w:rsidR="00D95C6F" w:rsidRPr="00323594" w:rsidRDefault="00D95C6F">
      <w:pPr>
        <w:rPr>
          <w:rFonts w:ascii="Times New Roman" w:hAnsi="Times New Roman" w:cs="Times New Roman"/>
          <w:sz w:val="24"/>
          <w:szCs w:val="24"/>
        </w:rPr>
      </w:pPr>
    </w:p>
    <w:p w:rsidR="00D95C6F" w:rsidRPr="00323594" w:rsidRDefault="00D95C6F">
      <w:pPr>
        <w:rPr>
          <w:rFonts w:ascii="Times New Roman" w:hAnsi="Times New Roman" w:cs="Times New Roman"/>
          <w:sz w:val="24"/>
          <w:szCs w:val="24"/>
        </w:rPr>
      </w:pPr>
    </w:p>
    <w:p w:rsidR="00D95C6F" w:rsidRDefault="00D95C6F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Default="00196CE6">
      <w:pPr>
        <w:rPr>
          <w:rFonts w:ascii="Times New Roman" w:hAnsi="Times New Roman" w:cs="Times New Roman"/>
          <w:sz w:val="24"/>
          <w:szCs w:val="24"/>
        </w:rPr>
      </w:pPr>
    </w:p>
    <w:p w:rsidR="00196CE6" w:rsidRPr="00323594" w:rsidRDefault="00196CE6">
      <w:pPr>
        <w:rPr>
          <w:rFonts w:ascii="Times New Roman" w:hAnsi="Times New Roman" w:cs="Times New Roman"/>
          <w:sz w:val="24"/>
          <w:szCs w:val="24"/>
        </w:rPr>
      </w:pPr>
    </w:p>
    <w:p w:rsidR="00D95C6F" w:rsidRPr="00323594" w:rsidRDefault="00D95C6F">
      <w:pPr>
        <w:rPr>
          <w:rFonts w:ascii="Times New Roman" w:hAnsi="Times New Roman" w:cs="Times New Roman"/>
          <w:sz w:val="24"/>
          <w:szCs w:val="24"/>
        </w:rPr>
      </w:pPr>
    </w:p>
    <w:p w:rsidR="00D95C6F" w:rsidRDefault="00D95C6F" w:rsidP="00D95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94">
        <w:rPr>
          <w:rFonts w:ascii="Times New Roman" w:hAnsi="Times New Roman" w:cs="Times New Roman"/>
          <w:b/>
          <w:sz w:val="24"/>
          <w:szCs w:val="24"/>
        </w:rPr>
        <w:t>Сценарий мероприятия: «Пионеры-герои. Зина Портнова»</w:t>
      </w:r>
    </w:p>
    <w:p w:rsidR="00A70C17" w:rsidRPr="00A70C17" w:rsidRDefault="00A70C17" w:rsidP="00A70C17">
      <w:pPr>
        <w:pStyle w:val="a4"/>
        <w:shd w:val="clear" w:color="auto" w:fill="FFFFFF"/>
        <w:spacing w:before="138" w:beforeAutospacing="0" w:after="277" w:afterAutospacing="0"/>
        <w:jc w:val="right"/>
        <w:rPr>
          <w:color w:val="000000"/>
        </w:rPr>
      </w:pPr>
      <w:r w:rsidRPr="00A70C17">
        <w:rPr>
          <w:bCs/>
          <w:color w:val="000000"/>
        </w:rPr>
        <w:t>Герой, геройство, люди героизма...</w:t>
      </w:r>
    </w:p>
    <w:p w:rsidR="00A70C17" w:rsidRPr="00A70C17" w:rsidRDefault="00A70C17" w:rsidP="00A70C17">
      <w:pPr>
        <w:pStyle w:val="a4"/>
        <w:shd w:val="clear" w:color="auto" w:fill="FFFFFF"/>
        <w:spacing w:before="138" w:beforeAutospacing="0" w:after="277" w:afterAutospacing="0"/>
        <w:jc w:val="right"/>
        <w:rPr>
          <w:color w:val="000000"/>
        </w:rPr>
      </w:pPr>
      <w:r w:rsidRPr="00A70C17">
        <w:rPr>
          <w:rStyle w:val="a9"/>
          <w:b w:val="0"/>
          <w:color w:val="000000"/>
        </w:rPr>
        <w:t>Один лишь смысл: защитники Отчизны,</w:t>
      </w:r>
    </w:p>
    <w:p w:rsidR="00A70C17" w:rsidRPr="00A70C17" w:rsidRDefault="00A70C17" w:rsidP="00A70C17">
      <w:pPr>
        <w:pStyle w:val="a4"/>
        <w:shd w:val="clear" w:color="auto" w:fill="FFFFFF"/>
        <w:spacing w:before="138" w:beforeAutospacing="0" w:after="277" w:afterAutospacing="0"/>
        <w:jc w:val="right"/>
        <w:rPr>
          <w:color w:val="000000"/>
        </w:rPr>
      </w:pPr>
      <w:r w:rsidRPr="00A70C17">
        <w:rPr>
          <w:rStyle w:val="a9"/>
          <w:b w:val="0"/>
          <w:color w:val="000000"/>
        </w:rPr>
        <w:t>Народа своего - всегда герои!</w:t>
      </w:r>
    </w:p>
    <w:p w:rsidR="00A70C17" w:rsidRPr="00A70C17" w:rsidRDefault="00A70C17" w:rsidP="00A70C17">
      <w:pPr>
        <w:pStyle w:val="a4"/>
        <w:shd w:val="clear" w:color="auto" w:fill="FFFFFF"/>
        <w:spacing w:before="138" w:beforeAutospacing="0" w:after="277" w:afterAutospacing="0"/>
        <w:jc w:val="right"/>
        <w:rPr>
          <w:color w:val="000000"/>
        </w:rPr>
      </w:pPr>
      <w:r w:rsidRPr="00A70C17">
        <w:rPr>
          <w:rStyle w:val="a9"/>
          <w:b w:val="0"/>
          <w:color w:val="000000"/>
        </w:rPr>
        <w:t>Героев же, защитников страны</w:t>
      </w:r>
    </w:p>
    <w:p w:rsidR="00A70C17" w:rsidRPr="00A70C17" w:rsidRDefault="00A70C17" w:rsidP="00A70C17">
      <w:pPr>
        <w:pStyle w:val="a4"/>
        <w:shd w:val="clear" w:color="auto" w:fill="FFFFFF"/>
        <w:spacing w:before="138" w:beforeAutospacing="0" w:after="277" w:afterAutospacing="0"/>
        <w:jc w:val="right"/>
        <w:rPr>
          <w:color w:val="000000"/>
        </w:rPr>
      </w:pPr>
      <w:r w:rsidRPr="00A70C17">
        <w:rPr>
          <w:rStyle w:val="a9"/>
          <w:b w:val="0"/>
          <w:color w:val="000000"/>
        </w:rPr>
        <w:t>Их подвиги мы знать с тобой должны!</w:t>
      </w:r>
    </w:p>
    <w:p w:rsidR="00534D36" w:rsidRPr="00323594" w:rsidRDefault="00534D36" w:rsidP="00534D36">
      <w:pPr>
        <w:rPr>
          <w:rFonts w:ascii="Times New Roman" w:hAnsi="Times New Roman" w:cs="Times New Roman"/>
          <w:b/>
          <w:sz w:val="24"/>
          <w:szCs w:val="24"/>
        </w:rPr>
      </w:pPr>
      <w:r w:rsidRPr="00323594">
        <w:rPr>
          <w:rFonts w:ascii="Times New Roman" w:hAnsi="Times New Roman" w:cs="Times New Roman"/>
          <w:b/>
          <w:sz w:val="24"/>
          <w:szCs w:val="24"/>
        </w:rPr>
        <w:t xml:space="preserve">Мероприятие проводилось в школьном музее. </w:t>
      </w:r>
    </w:p>
    <w:p w:rsidR="00D95C6F" w:rsidRPr="00323594" w:rsidRDefault="00D95C6F" w:rsidP="00D95C6F">
      <w:pPr>
        <w:rPr>
          <w:rFonts w:ascii="Times New Roman" w:hAnsi="Times New Roman" w:cs="Times New Roman"/>
          <w:b/>
          <w:sz w:val="24"/>
          <w:szCs w:val="24"/>
        </w:rPr>
      </w:pPr>
      <w:r w:rsidRPr="00323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32359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23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знания учащихся об участии детей и подростков в Великой Отечественной войне, их мужестве, стойкости, героизме.</w:t>
      </w:r>
      <w:r w:rsidRPr="003235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95C6F" w:rsidRPr="00323594" w:rsidRDefault="00D95C6F" w:rsidP="00D9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594">
        <w:rPr>
          <w:rFonts w:ascii="Times New Roman" w:hAnsi="Times New Roman" w:cs="Times New Roman"/>
          <w:b/>
          <w:sz w:val="24"/>
          <w:szCs w:val="24"/>
        </w:rPr>
        <w:t>Учебные задачи, направленные на достижение личностных результатов обучения:</w:t>
      </w:r>
    </w:p>
    <w:p w:rsidR="00D95C6F" w:rsidRPr="00323594" w:rsidRDefault="00D95C6F" w:rsidP="00D9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C6F" w:rsidRPr="00323594" w:rsidRDefault="00D95C6F" w:rsidP="00D95C6F">
      <w:pPr>
        <w:pStyle w:val="Default"/>
        <w:ind w:left="426" w:hanging="142"/>
        <w:jc w:val="both"/>
      </w:pPr>
      <w:r w:rsidRPr="00323594">
        <w:t>- формирование коммуникативной компетентности в общении и сотрудничестве со сверстниками в исследовательской и творческой видах деятельности;</w:t>
      </w:r>
    </w:p>
    <w:p w:rsidR="00D95C6F" w:rsidRPr="00323594" w:rsidRDefault="00D95C6F" w:rsidP="00D95C6F">
      <w:pPr>
        <w:pStyle w:val="Default"/>
        <w:ind w:left="426" w:hanging="142"/>
        <w:jc w:val="both"/>
      </w:pPr>
      <w:r w:rsidRPr="00323594">
        <w:t>– воспитание морально – нравственных качеств личности</w:t>
      </w:r>
      <w:r w:rsidR="00534D36" w:rsidRPr="00323594">
        <w:t>;</w:t>
      </w:r>
      <w:r w:rsidRPr="00323594">
        <w:t xml:space="preserve"> </w:t>
      </w:r>
      <w:r w:rsidR="00534D36" w:rsidRPr="00323594">
        <w:t xml:space="preserve"> </w:t>
      </w:r>
    </w:p>
    <w:p w:rsidR="00D95C6F" w:rsidRPr="00323594" w:rsidRDefault="00D95C6F" w:rsidP="00D95C6F">
      <w:pPr>
        <w:pStyle w:val="a6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D95C6F" w:rsidRPr="00323594" w:rsidRDefault="00D95C6F" w:rsidP="00D95C6F">
      <w:pPr>
        <w:pStyle w:val="a6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>– развитие самостоятельности и личной ответственности  за свои поступки,  принятые решения, выполненный творческий продукт;</w:t>
      </w:r>
    </w:p>
    <w:p w:rsidR="00D95C6F" w:rsidRPr="00323594" w:rsidRDefault="00D95C6F" w:rsidP="00D95C6F">
      <w:pPr>
        <w:pStyle w:val="a6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>– формирование эстетических потребностей;</w:t>
      </w:r>
    </w:p>
    <w:p w:rsidR="00D95C6F" w:rsidRPr="00323594" w:rsidRDefault="00D95C6F" w:rsidP="00D95C6F">
      <w:pPr>
        <w:pStyle w:val="a6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>– развитие этических чувств, доброжелательности и эмоционально – нравственной отзывчивости;</w:t>
      </w:r>
    </w:p>
    <w:p w:rsidR="00D95C6F" w:rsidRPr="00323594" w:rsidRDefault="00D95C6F" w:rsidP="00D95C6F">
      <w:pPr>
        <w:pStyle w:val="a6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323594">
        <w:rPr>
          <w:rFonts w:ascii="Times New Roman" w:hAnsi="Times New Roman"/>
          <w:sz w:val="24"/>
          <w:szCs w:val="24"/>
        </w:rPr>
        <w:t>со</w:t>
      </w:r>
      <w:proofErr w:type="gramEnd"/>
      <w:r w:rsidRPr="00323594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D95C6F" w:rsidRPr="00323594" w:rsidRDefault="00D95C6F" w:rsidP="00D95C6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594"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</w:t>
      </w:r>
      <w:proofErr w:type="spellStart"/>
      <w:r w:rsidRPr="0032359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23594"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обучения:</w:t>
      </w:r>
    </w:p>
    <w:p w:rsidR="00D95C6F" w:rsidRPr="00323594" w:rsidRDefault="00D95C6F" w:rsidP="00D95C6F">
      <w:pPr>
        <w:pStyle w:val="a6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>- развитие умения работать с информацией (сбор, систематизация, хранение, использование);</w:t>
      </w:r>
    </w:p>
    <w:p w:rsidR="00D95C6F" w:rsidRPr="00323594" w:rsidRDefault="00D95C6F" w:rsidP="00D95C6F">
      <w:pPr>
        <w:pStyle w:val="Default"/>
        <w:ind w:left="567" w:hanging="283"/>
        <w:jc w:val="both"/>
      </w:pPr>
      <w:r w:rsidRPr="00323594">
        <w:t xml:space="preserve">- формирование умения </w:t>
      </w:r>
      <w:proofErr w:type="spellStart"/>
      <w:r w:rsidRPr="00323594">
        <w:t>целеполагания</w:t>
      </w:r>
      <w:proofErr w:type="spellEnd"/>
      <w:r w:rsidRPr="00323594">
        <w:t>; умения планировать пути достижения целей; выделять  альтернативные способы достижения цели и выбирать наиболее эффективный способ;</w:t>
      </w:r>
    </w:p>
    <w:p w:rsidR="00D95C6F" w:rsidRPr="00323594" w:rsidRDefault="00D95C6F" w:rsidP="00D95C6F">
      <w:pPr>
        <w:pStyle w:val="Default"/>
        <w:ind w:left="567" w:hanging="283"/>
        <w:jc w:val="both"/>
      </w:pPr>
      <w:r w:rsidRPr="00323594">
        <w:t xml:space="preserve">- формирование умения строить </w:t>
      </w:r>
      <w:proofErr w:type="gramStart"/>
      <w:r w:rsidRPr="00323594">
        <w:t>логическое рассуждение</w:t>
      </w:r>
      <w:proofErr w:type="gramEnd"/>
      <w:r w:rsidRPr="00323594">
        <w:t>, включая установление причинно-следственных связей, делать умозаключения и выводы на основе аргументации;</w:t>
      </w:r>
    </w:p>
    <w:p w:rsidR="00D95C6F" w:rsidRPr="00323594" w:rsidRDefault="00D95C6F" w:rsidP="00D95C6F">
      <w:pPr>
        <w:pStyle w:val="Default"/>
        <w:ind w:left="567" w:hanging="283"/>
        <w:jc w:val="both"/>
      </w:pPr>
      <w:r w:rsidRPr="00323594">
        <w:t xml:space="preserve">- формирование умения организовывать и планировать учебное сотрудничество и совместную деятельность со сверстниками, умения самостоятельно и </w:t>
      </w:r>
      <w:proofErr w:type="spellStart"/>
      <w:r w:rsidRPr="00323594">
        <w:t>аргументированно</w:t>
      </w:r>
      <w:proofErr w:type="spellEnd"/>
      <w:r w:rsidRPr="00323594">
        <w:t xml:space="preserve"> оценивать свои действия и действия одноклассников; </w:t>
      </w:r>
    </w:p>
    <w:p w:rsidR="00D95C6F" w:rsidRPr="00323594" w:rsidRDefault="00D95C6F" w:rsidP="00D95C6F">
      <w:pPr>
        <w:pStyle w:val="a6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>- освоение умения планировать, координировать, контролировать и оценивать свою деятельность;</w:t>
      </w:r>
    </w:p>
    <w:p w:rsidR="00D95C6F" w:rsidRPr="00323594" w:rsidRDefault="00D95C6F" w:rsidP="00D95C6F">
      <w:pPr>
        <w:pStyle w:val="a6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>- развитие умения грамотно строить речевые высказывания в соответствии с задачами коммуникации;</w:t>
      </w:r>
    </w:p>
    <w:p w:rsidR="00D95C6F" w:rsidRPr="00323594" w:rsidRDefault="00D95C6F" w:rsidP="00D95C6F">
      <w:pPr>
        <w:pStyle w:val="a6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lastRenderedPageBreak/>
        <w:t>- развитие умения слушать и слышать собеседника, вести диалог, излагать свою точку зрения и аргументировать ее;</w:t>
      </w:r>
    </w:p>
    <w:p w:rsidR="00D95C6F" w:rsidRPr="00323594" w:rsidRDefault="00D95C6F" w:rsidP="00D95C6F">
      <w:pPr>
        <w:pStyle w:val="a6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3594">
        <w:rPr>
          <w:rFonts w:ascii="Times New Roman" w:hAnsi="Times New Roman"/>
          <w:sz w:val="24"/>
          <w:szCs w:val="24"/>
        </w:rPr>
        <w:t>- формирование умения взаимодействовать в статичных и мигрирующих группах в режиме интерактивного обучения, распределять роли и функции совместной проектной деятельности;</w:t>
      </w:r>
    </w:p>
    <w:p w:rsidR="00D95C6F" w:rsidRPr="00323594" w:rsidRDefault="00D95C6F" w:rsidP="00D95C6F">
      <w:pPr>
        <w:pStyle w:val="Default"/>
        <w:spacing w:after="240"/>
        <w:jc w:val="both"/>
      </w:pPr>
      <w:r w:rsidRPr="00323594">
        <w:rPr>
          <w:b/>
        </w:rPr>
        <w:t>Ключевые вопросы:</w:t>
      </w:r>
      <w:r w:rsidR="00534D36" w:rsidRPr="00323594">
        <w:t xml:space="preserve"> Кто такие пионеры-герои?</w:t>
      </w:r>
      <w:r w:rsidRPr="00323594">
        <w:t xml:space="preserve"> </w:t>
      </w:r>
      <w:r w:rsidR="00534D36" w:rsidRPr="00323594">
        <w:t>Что такое подвиг</w:t>
      </w:r>
      <w:r w:rsidRPr="00323594">
        <w:t>?</w:t>
      </w:r>
      <w:r w:rsidR="00534D36" w:rsidRPr="00323594">
        <w:t xml:space="preserve"> Какой человек может совершить подвиг?</w:t>
      </w:r>
      <w:r w:rsidRPr="00323594">
        <w:t xml:space="preserve"> </w:t>
      </w:r>
      <w:r w:rsidR="00534D36" w:rsidRPr="00323594">
        <w:t xml:space="preserve"> </w:t>
      </w:r>
      <w:r w:rsidRPr="00323594">
        <w:t xml:space="preserve"> </w:t>
      </w:r>
      <w:r w:rsidR="00534D36" w:rsidRPr="00323594">
        <w:t xml:space="preserve"> </w:t>
      </w:r>
    </w:p>
    <w:p w:rsidR="00D95C6F" w:rsidRPr="00323594" w:rsidRDefault="00D95C6F" w:rsidP="00D95C6F">
      <w:pPr>
        <w:pStyle w:val="Default"/>
        <w:jc w:val="both"/>
      </w:pPr>
      <w:r w:rsidRPr="00323594">
        <w:rPr>
          <w:b/>
        </w:rPr>
        <w:t>Оборудование занятия:</w:t>
      </w:r>
      <w:r w:rsidRPr="00323594">
        <w:t xml:space="preserve"> подг</w:t>
      </w:r>
      <w:r w:rsidR="00534D36" w:rsidRPr="00323594">
        <w:t>отовленная учителем презентация</w:t>
      </w:r>
      <w:r w:rsidRPr="00323594">
        <w:t>, творческие  работы учащихся</w:t>
      </w:r>
      <w:bookmarkStart w:id="0" w:name="_GoBack"/>
      <w:bookmarkEnd w:id="0"/>
      <w:r w:rsidR="00534D36" w:rsidRPr="00323594">
        <w:t xml:space="preserve">, </w:t>
      </w:r>
      <w:r w:rsidRPr="00323594">
        <w:t xml:space="preserve"> фломастеры, </w:t>
      </w:r>
      <w:r w:rsidR="00534D36" w:rsidRPr="00323594">
        <w:t xml:space="preserve">ручки, </w:t>
      </w:r>
      <w:r w:rsidRPr="00323594">
        <w:t>раздаточный материал.</w:t>
      </w:r>
    </w:p>
    <w:p w:rsidR="00D95C6F" w:rsidRPr="00323594" w:rsidRDefault="00D95C6F" w:rsidP="00D95C6F">
      <w:pPr>
        <w:pStyle w:val="Default"/>
        <w:jc w:val="both"/>
      </w:pPr>
    </w:p>
    <w:p w:rsidR="00D95C6F" w:rsidRPr="00323594" w:rsidRDefault="00D95C6F" w:rsidP="00534D36">
      <w:pPr>
        <w:pStyle w:val="Default"/>
        <w:jc w:val="both"/>
      </w:pPr>
      <w:r w:rsidRPr="00323594">
        <w:rPr>
          <w:b/>
        </w:rPr>
        <w:t>Прогнозируемы</w:t>
      </w:r>
      <w:r w:rsidR="00534D36" w:rsidRPr="00323594">
        <w:rPr>
          <w:b/>
        </w:rPr>
        <w:t>й</w:t>
      </w:r>
      <w:r w:rsidRPr="00323594">
        <w:rPr>
          <w:b/>
        </w:rPr>
        <w:t xml:space="preserve"> результат:</w:t>
      </w:r>
      <w:r w:rsidRPr="00323594">
        <w:t xml:space="preserve">  ходе внеклассного занятия учащиеся выполняют </w:t>
      </w:r>
      <w:r w:rsidR="00534D36" w:rsidRPr="00323594">
        <w:t xml:space="preserve">работу в группах, создают презентацию, находят дополнительные сведения о пионерах-героях, пишут сочинение. </w:t>
      </w:r>
    </w:p>
    <w:p w:rsidR="00D95C6F" w:rsidRPr="00323594" w:rsidRDefault="00D95C6F" w:rsidP="00D95C6F">
      <w:pPr>
        <w:pStyle w:val="Default"/>
        <w:jc w:val="both"/>
      </w:pPr>
    </w:p>
    <w:p w:rsidR="00D95C6F" w:rsidRPr="00323594" w:rsidRDefault="00D95C6F" w:rsidP="00D95C6F">
      <w:pPr>
        <w:ind w:firstLine="935"/>
        <w:rPr>
          <w:rFonts w:ascii="Times New Roman" w:hAnsi="Times New Roman" w:cs="Times New Roman"/>
          <w:b/>
          <w:sz w:val="24"/>
          <w:szCs w:val="24"/>
        </w:rPr>
      </w:pPr>
      <w:r w:rsidRPr="00323594">
        <w:rPr>
          <w:rFonts w:ascii="Times New Roman" w:hAnsi="Times New Roman" w:cs="Times New Roman"/>
          <w:b/>
          <w:sz w:val="24"/>
          <w:szCs w:val="24"/>
        </w:rPr>
        <w:t xml:space="preserve">На занятии  учащиеся учатся: </w:t>
      </w:r>
    </w:p>
    <w:p w:rsidR="00D95C6F" w:rsidRPr="00323594" w:rsidRDefault="00D95C6F" w:rsidP="00D95C6F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23594">
        <w:rPr>
          <w:rFonts w:ascii="Times New Roman" w:hAnsi="Times New Roman" w:cs="Times New Roman"/>
          <w:sz w:val="24"/>
          <w:szCs w:val="24"/>
        </w:rPr>
        <w:t>овладевать  способностью  принимать</w:t>
      </w:r>
      <w:proofErr w:type="gramEnd"/>
      <w:r w:rsidRPr="00323594">
        <w:rPr>
          <w:rFonts w:ascii="Times New Roman" w:hAnsi="Times New Roman" w:cs="Times New Roman"/>
          <w:sz w:val="24"/>
          <w:szCs w:val="24"/>
        </w:rPr>
        <w:t xml:space="preserve"> и сохранять поставленную задачу; </w:t>
      </w:r>
    </w:p>
    <w:p w:rsidR="00D95C6F" w:rsidRPr="00323594" w:rsidRDefault="00D95C6F" w:rsidP="00D95C6F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hAnsi="Times New Roman" w:cs="Times New Roman"/>
          <w:sz w:val="24"/>
          <w:szCs w:val="24"/>
        </w:rPr>
        <w:t xml:space="preserve">планировать, контролировать и оценивать свою деятельность; </w:t>
      </w:r>
    </w:p>
    <w:p w:rsidR="00D95C6F" w:rsidRPr="00323594" w:rsidRDefault="00D95C6F" w:rsidP="00D95C6F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hAnsi="Times New Roman" w:cs="Times New Roman"/>
          <w:sz w:val="24"/>
          <w:szCs w:val="24"/>
        </w:rPr>
        <w:t xml:space="preserve">работать с информацией при подготовке материала, овладевать операциями мышления (анализ, синтез, классификация, группировка); </w:t>
      </w:r>
    </w:p>
    <w:p w:rsidR="00D95C6F" w:rsidRPr="00323594" w:rsidRDefault="00D95C6F" w:rsidP="00D95C6F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hAnsi="Times New Roman" w:cs="Times New Roman"/>
          <w:sz w:val="24"/>
          <w:szCs w:val="24"/>
        </w:rPr>
        <w:t>осуществлять выбор партнёра, распределять роли в группах и выполнять задание соответственно ролям и функциям;</w:t>
      </w:r>
    </w:p>
    <w:p w:rsidR="00D95C6F" w:rsidRPr="00323594" w:rsidRDefault="00D95C6F" w:rsidP="00D95C6F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3594">
        <w:rPr>
          <w:rFonts w:ascii="Times New Roman" w:hAnsi="Times New Roman" w:cs="Times New Roman"/>
          <w:sz w:val="24"/>
          <w:szCs w:val="24"/>
        </w:rPr>
        <w:t>слушать и слышать, ясно и ч</w:t>
      </w:r>
      <w:r w:rsidR="00534D36" w:rsidRPr="00323594">
        <w:rPr>
          <w:rFonts w:ascii="Times New Roman" w:hAnsi="Times New Roman" w:cs="Times New Roman"/>
          <w:sz w:val="24"/>
          <w:szCs w:val="24"/>
        </w:rPr>
        <w:t>етко излагать свою точку зрения.</w:t>
      </w:r>
    </w:p>
    <w:p w:rsidR="00096AA3" w:rsidRPr="00323594" w:rsidRDefault="00096AA3" w:rsidP="0009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AA3" w:rsidRPr="00323594" w:rsidRDefault="00096AA3" w:rsidP="0009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AA3" w:rsidRPr="00323594" w:rsidRDefault="00096AA3" w:rsidP="0009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40" w:rsidRPr="00323594" w:rsidRDefault="00896E40" w:rsidP="00896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94">
        <w:rPr>
          <w:rFonts w:ascii="Times New Roman" w:hAnsi="Times New Roman" w:cs="Times New Roman"/>
          <w:b/>
          <w:sz w:val="24"/>
          <w:szCs w:val="24"/>
        </w:rPr>
        <w:t>Материал, который можно использовать при подготовке к мероприятию</w:t>
      </w:r>
    </w:p>
    <w:p w:rsidR="00896E40" w:rsidRPr="00323594" w:rsidRDefault="00896E40" w:rsidP="00896E4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 января 2017 года </w:t>
      </w:r>
      <w:r w:rsidR="00323594" w:rsidRPr="003235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исполнилось</w:t>
      </w:r>
      <w:r w:rsidRPr="003235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73 года со дня казни 17-ти летней партизанки из Ленинграда Зины Портновой, героини поседевшей от пыток</w:t>
      </w:r>
      <w:r w:rsidR="00323594" w:rsidRPr="003235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фашистов.</w:t>
      </w:r>
    </w:p>
    <w:p w:rsidR="00896E40" w:rsidRP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6E40" w:rsidRPr="00323594" w:rsidRDefault="00896E40" w:rsidP="0089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65410" cy="1547446"/>
            <wp:effectExtent l="19050" t="0" r="0" b="0"/>
            <wp:docPr id="1" name="Рисунок 1" descr="http://www.imperiyanews.by/content/a8ea7e08-26d8-e611-9416-2e815323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periyanews.by/content/a8ea7e08-26d8-e611-9416-2e815323a23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07" cy="154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40" w:rsidRPr="00323594" w:rsidRDefault="00896E40" w:rsidP="00323594">
      <w:pPr>
        <w:shd w:val="clear" w:color="auto" w:fill="FFFFFF"/>
        <w:spacing w:before="192"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Непобеждённая </w:t>
      </w:r>
      <w:proofErr w:type="spellStart"/>
      <w:r w:rsidRPr="003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ленинградка</w:t>
      </w:r>
      <w:proofErr w:type="spellEnd"/>
      <w:r w:rsidRPr="00323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 Зина Портнова сражалась с фашизмом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Стойкость и мужество 17-летней девушки приводили нацистов в ярость.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 каникулы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рубеже 1980–1990-х годов, в период развенчания советских героев, на каждого из тех, кто был признан и прославлен советской властью, искали компромат.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Найти что-либо, компрометирующее подпольщицу Зину Портнову, оказалось трудно. И потому главной к ней претензией стало то, что она, прославленная в числе «пионеров-героев», пионеркой не являлась!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 это правда. Погибла Зина, будучи комсомолкой. Но начала она свою недолгую, но яростную борьбу с фашизмом пионеркой.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неё, как и про многих юных героев войны, можно сказать банальную фразу — её довоенное детство было самым обычным.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 родилась в Ленинграде, в семье рабочего, 20 февраля 1926 года. Училась в школе, занималась в кружке и о подвигах не задумывалась.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июня 1941 года в Ленинграде мало кто задумывался о войне. И потому родители спокойно отправили Зину и её младшую сестру Галю на лето к бабушке, в Белоруссию.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деревне Зуи, что на </w:t>
      </w: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Витебщине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отдых продолжался недолго. Наступление гитлеровцев было стремительным, и очень скоро над деревней, где жили Зина с сестрой, нависла угроза оккупации.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собрала внучек в дорогу и отправила вместе с беженцами. Однако гитлеровцы перерезали дорогу, и шансов вернуться в Ленинград не осталось. Так 15-летняя Зина Портнова оказалась в оккупации.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«Юные мстители»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 гитлеровцам на территории Белоруссии было особенно яростным. С первых дней войны здесь создавались партизанские отряды и подпольные группы.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Шумилинском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Витебской области была создана молодёжная подпольная организация «Юные мстители», история которой похожа на историю легендарной «Молодой гвардии». Лидером «Юных мстителей» стала </w:t>
      </w: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Фруза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(Ефросинья) Зенькова, сплотившая вокруг себя местную молодёжь, готовую противостоять фашистам.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Фруза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имела связь </w:t>
      </w:r>
      <w:proofErr w:type="gram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«взрослыми» подпольщиками и с местным партизанским отрядом. Свои акции «Юные мстители» координировали с партизанами.</w:t>
      </w:r>
      <w:r w:rsidRPr="00323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31016" cy="2799720"/>
            <wp:effectExtent l="19050" t="0" r="2784" b="0"/>
            <wp:docPr id="2" name="Рисунок 2" descr="http://www.imperiyanews.by/content/a5ea7e08-26d8-e611-9416-2e815323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periyanews.by/content/a5ea7e08-26d8-e611-9416-2e815323a23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11" cy="279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Фрузе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Зеньковой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лидеру комсомольского сопротивления, к началу войны было 17 лет. Зине Портновой, ставшей одним из самых активных участников «Юных мстителей», — 15.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могли эти дети противопоставить нацистам?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Начинали с расклеивания листовок, мелкого вредительства вроде порчи имущества гитлеровцев. Чем дальше, тем серьёзнее становились акции. Подрыв электростанции, поджоги заводов, сожжение на станции вагонов с льном, предназначенных к отправке в Германию — всего на счету «Юных мстителей» оказалось более 20 успешных диверсий.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 Портнова, активная участница группы, к началу войны являвшаяся пионеркой, в подполье вступила в ВЛКСМ.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Диверсия в столовой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77567" cy="3134808"/>
            <wp:effectExtent l="19050" t="0" r="0" b="0"/>
            <wp:docPr id="3" name="Рисунок 3" descr="http://www.imperiyanews.by/content/a9ea7e08-26d8-e611-9416-2e815323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mperiyanews.by/content/a9ea7e08-26d8-e611-9416-2e815323a23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67" cy="313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Гитлеровская контрразведка шла по следу подпольщиков. В их ряды нацистам удалось внедрить провокатора, который и выдаст большинство членов организации.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это произойдёт позднее. До этого Зина Портнова осуществит одну из самых масштабных диверсий в истории «Юных мстителей». Девушка, работавшая </w:t>
      </w:r>
      <w:proofErr w:type="gram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посудомойкой</w:t>
      </w:r>
      <w:proofErr w:type="gram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столовой курсов переподготовки немецких офицеров, отравила пищу, приготовленную на обед. В результате диверсии погибло около сотни гитлеровцев.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Разъярённые нацисты арестовали весь персонал столовой. Зина избежала ареста в тот день случайно. Когда проявились первые признаки отравления, гитлеровцы ворвались в столовую и наткнулись на Портнову. Они сунули ей в руки тарелку и </w:t>
      </w:r>
      <w:proofErr w:type="gram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заставили</w:t>
      </w:r>
      <w:proofErr w:type="gram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отравленный суп. Зина понимала, что, отказавшись, выдаст себя. Сохранив удивительное самообладание, она съела несколько ложек, после чего немцы, отпустив её, отвлеклись на других работников кухни. Фашисты решили, что </w:t>
      </w:r>
      <w:proofErr w:type="gram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посудомойка</w:t>
      </w:r>
      <w:proofErr w:type="gram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не знает об отравлении.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4" name="Рисунок 4" descr="http://www.imperiyanews.by/content/a4ea7e08-26d8-e611-9416-2e815323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mperiyanews.by/content/a4ea7e08-26d8-e611-9416-2e815323a23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смерти Зину спас крепкий организм и бабушка, сумевшая смягчить действие яда народными средствами.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Партизаны понимали, что далее Зина находиться в деревне не может, и забрали её в свой отряд. Бабушка с младшей сестрой Зины спрятались у родственников в другой деревне.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 подполья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лета 1943 года Зина Портнова была бойцом партизанского отряда имени Ворошилова, участвуя во многих операциях против гитлеровцев.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августа 1943 года немецкая контрразведка провела массовые аресты членов организации «Юные мстители». По счастливой случайности в руки гитлеровцам не попали лишь несколько активистов и лидер «Мстителей» </w:t>
      </w: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Фруза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Зенькова.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Пытки и допросы подпольщиков продолжались три месяца. 5 и 6 октября все они, более 30 юношей и девушек, были расстреляны.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5" name="Рисунок 5" descr="http://www.imperiyanews.by/content/a3ea7e08-26d8-e611-9416-2e815323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mperiyanews.by/content/a3ea7e08-26d8-e611-9416-2e815323a23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партизанском отряде стало известно о разгроме молодёжного подполья, Зине Портновой было поручено постараться восстановить связь с теми, кто избежал ареста, и узнать о причинах провала.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во время выполнения этого задания саму Зину опознали и задержали как участницу подполья.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Провокатор хорошо поработал — гитлеровцам было известно о ней практически всё. И про родителей в Ленинграде, и про её роль в организации «Юные мстители». Немцы, правда, не знали, что именно она отравила немецких офицеров. Потому ей предлагали сделку — жизнь в обмен на информацию о местонахождении </w:t>
      </w: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Фрузы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Зеньковой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базы партизанского отряда.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метод кнута и пряника не работал. Ни купить Зину, ни запугать её не получалось.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в бессмертие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6" name="Рисунок 6" descr="http://www.imperiyanews.by/content/a6ea7e08-26d8-e611-9416-2e815323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mperiyanews.by/content/a6ea7e08-26d8-e611-9416-2e815323a23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одного из допросов гитлеровский офицер отвлёкся, и Зина среагировала мгновенно, схватив лежавший на столе пистолет. Она застрелила гитлеровца, выскочив из кабинета, бросилась бежать. Ей удалось застрелить ещё двоих немцев, но скрыться не получилось — Зине прострелили ноги.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нацистами двигала только ярость. Её пытали уже не ради сведений, а ради того, чтобы доставить ей как можно более страшные мучения, заставить девушку кричать, просить пощады.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 всё сносила стойко, и эта стойкость бесила палачей ещё больше.</w:t>
      </w:r>
    </w:p>
    <w:p w:rsidR="00896E40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последнем допросе в тюрьме гестапо в городе Полоцке гитлеровцы выкололи ей глаза.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Допрашивали ее самые изощренные в жестоких пытках палачи. Больше месяца Зину избивали, загоняли под ногти иголки, жгли каленым железом. После пыток, едва она немного приходила в себя, ее снова приводили на допрос. Свою последнюю ночь Зина провела в полузабытьи. Она уже ничего не видит. У нее выколоты глаза... Фашистские изверги отрезали ей уши... У нее вывернуты руки, раздроблены пальцы... Неужели когда-нибудь придет конец ее мукам!.. Завтра все должно кончиться.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Зина, Зина Портнова,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Ночь в застенках долга,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Но отважно, сурово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Смотришь ты на врага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lastRenderedPageBreak/>
        <w:t>С кровью падают на пол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Пряди светлых волос...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Сам начальник гестапо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Учиняет допрос.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В холод бросит внезапно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Волчий, пристальный взгляд.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Говори, где отряд?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Но молчит пионерка,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Щеки - в гневных слезах.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Свет от ужаса меркнет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В ясных детских глазах.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И все же эти палачи ничего от нее не добились. Зину Портнову расстреляли 13 января 1944 года под городом Полоцком.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 xml:space="preserve">О подвигах юных мстителей советский народ узнал пятнадцать лет спустя, когда в июле 1958 года был опубликован Указ Президиума Верховного Совета СССР. За подвиги и мужество, проявленные во время Великой Отечественной войны, большая группа участников </w:t>
      </w:r>
      <w:proofErr w:type="spellStart"/>
      <w:r w:rsidRPr="004E39AD">
        <w:rPr>
          <w:color w:val="000000"/>
        </w:rPr>
        <w:t>Обольской</w:t>
      </w:r>
      <w:proofErr w:type="spellEnd"/>
      <w:r w:rsidRPr="004E39AD">
        <w:rPr>
          <w:color w:val="000000"/>
        </w:rPr>
        <w:t xml:space="preserve"> подпольной комсомольской организации «Юные мстители» была награждена орденами Советского Союза. А на груди руководителя организации Ефросиньи Савельевны </w:t>
      </w:r>
      <w:proofErr w:type="spellStart"/>
      <w:r w:rsidRPr="004E39AD">
        <w:rPr>
          <w:color w:val="000000"/>
        </w:rPr>
        <w:t>Зеньковой</w:t>
      </w:r>
      <w:proofErr w:type="spellEnd"/>
      <w:r w:rsidRPr="004E39AD">
        <w:rPr>
          <w:color w:val="000000"/>
        </w:rPr>
        <w:t xml:space="preserve"> засверкала Золотая Звезда Героя Советского Союза.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Этой высокой награды Родины была удостоена посмертно и самая юная подпольщица, отважная дочь Ленинграда, легендарная Ромашка - Зина Портнова... Зине Портновой 1 июля 1958 года посмертно присвоено звание Героя Советского Союза с вручением ордена Ленина.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Образ легендарной партизанки отражён в художественной литературе.</w:t>
      </w:r>
      <w:r w:rsidRPr="004E39AD">
        <w:rPr>
          <w:rStyle w:val="apple-converted-space"/>
          <w:b/>
          <w:bCs/>
          <w:color w:val="000000"/>
        </w:rPr>
        <w:t> </w:t>
      </w:r>
      <w:r w:rsidRPr="004E39AD">
        <w:rPr>
          <w:color w:val="000000"/>
        </w:rPr>
        <w:t>Немало книг написано, книги эти многократно переиздавались.</w:t>
      </w:r>
    </w:p>
    <w:p w:rsidR="004E39AD" w:rsidRPr="004E39AD" w:rsidRDefault="004E39AD" w:rsidP="004E39AD">
      <w:pPr>
        <w:pStyle w:val="a4"/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4E39AD">
        <w:rPr>
          <w:color w:val="000000"/>
        </w:rPr>
        <w:t>В 1980 году писателем Василием Ивановичем Смирновым была написана повесть «Зина Портнова».</w:t>
      </w:r>
    </w:p>
    <w:p w:rsidR="004E39AD" w:rsidRPr="004E39AD" w:rsidRDefault="004E39AD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7" name="Рисунок 7" descr="http://www.imperiyanews.by/content/aaea7e08-26d8-e611-9416-2e815323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mperiyanews.by/content/aaea7e08-26d8-e611-9416-2e815323a23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Ранним утром в январе 1944 года искалеченную, но не сломленную Зину расстреляли.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бабушка погибла под немецкими бомбами, во время масштабной карательной операции гитлеровцев. Сестрёнку Галю спасли чудом, сумев самолётом вывезти на Большую Землю.</w:t>
      </w: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Default="00323594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23594" w:rsidRPr="00153118" w:rsidRDefault="00153118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15311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Галина Мельникова </w:t>
      </w:r>
      <w:r w:rsidR="00323594" w:rsidRPr="0015311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(сестра Зины).</w:t>
      </w:r>
    </w:p>
    <w:p w:rsidR="00896E40" w:rsidRPr="00323594" w:rsidRDefault="00896E40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8152" cy="4005700"/>
            <wp:effectExtent l="19050" t="0" r="0" b="0"/>
            <wp:docPr id="8" name="Рисунок 8" descr="http://www.imperiyanews.by/content/a7ea7e08-26d8-e611-9416-2e815323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mperiyanews.by/content/a7ea7e08-26d8-e611-9416-2e815323a23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52" cy="40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118" w:rsidRPr="002667CE" w:rsidRDefault="00153118" w:rsidP="0026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Отличница и тихоня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раньше, в «плохое» советское время, о подвиге Зины Портновой знал каждый школьник, теперь у детей совсем другие герои - персонажи американских комиксов и снятых по их мотивам фильмов. Однако Галину Мельникову все же периодически зовут на встречи в школы и музеи, просят поделиться военными воспоминаниями и, конечно, рассказать о знаменитой сестре. К сожалению, из-за болезни сына у пенсионерки почти не остается времени на такие мероприятия. Но корреспондентов «Смены» она согласилась принять. Ведь именно наша газета в январе 1958-го (за полгода до присвоения Зине Портновой звания Героя Советского Союза посмертно) опубликовала последнее письмо юной подпольщицы и партизанки, которое та написала родителям в Ленинград. Сейчас оригинал этого письма хранится в одном из музеев Белоруссии.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Галина </w:t>
      </w:r>
      <w:proofErr w:type="spell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Мартыновна</w:t>
      </w:r>
      <w:proofErr w:type="spell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показывает нам фотографии Зины - вот она в пионерском лагере, вот с подружками. Обыкновенная, немного застенчивая девочка. И действительно, любимая прическа - две косички.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Мама говорила, что Зиночка была отличницей в школе, по характеру тихой и спокойной, она очень удивилась, узнав о ее участии в подпольной организации, - рассказывает Галина Мельникова. - А я…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помню ее очень ласковой, доброй, всегда находившей слово, чтобы меня утешить. Во время войны она заменила мне мать, научила читать и писать, я ею всегда неимоверно гордилась и очень ее любила. Но, знаете, Зина вообще умела расположить к себе людей. Она была любимицей в партизанском отряде. «Наша маленькая бесстрашная разведчица» - так ее называли партизаны. А меня, восьмилетнюю девчонку, в отряд согласились взять только из уважения к Зине!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«Галка, война началась!»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июне 1941-го сестры Порт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новы поехали из Ленинграда в Белоруссию к родственникам. 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Зина только закончила 7-й класс, а Галя еще не ходила в школу. Родители, провожая дочек на Витебском вокзале, пожелали им хорошего отдыха. Разве могли они тогда знать, что скоро благодатный край будет оккупирован фашистами, а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свою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старшенькую они видят в последний раз?..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Мы жили у тети и дяди в Волковыске, - вспоминает Галина </w:t>
      </w:r>
      <w:proofErr w:type="spell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Мартыновна</w:t>
      </w:r>
      <w:proofErr w:type="spell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- Помню, однажды я проснулась и услышала, что за стенкой тетя Ира и Зиночка плачут. Забежала к ним, а они мне: «Галка, война началась!» Мы вышли на балкон, и тут прямо над нами пролетел немецкий самолет. Он летел так низко, что я даже лицо летчика разглядела! Знаете, мне на всю жизнь врезалось в память это равнодушное, сосредоточенное лицо с тяжелым подбородком, я всегда его вспоминала, когда слышала выражение «эсэсовская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морда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»… Потом нам позвонил дядя Коля и прокричал: «Бросайте все и бегите на станцию!» Тетя Ира схватила бархатную скатерть со стола, завернула в нее белье и кое-что по мелочи, и мы понеслись. Эшелон, стоявший на станции, уже был полностью набит людьми. Помню, тетя Ира меня подсаживала в поезд, просила взять ребеночка, а там места совсем не было, меня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выталкивали… Мы в этот эшелон не попали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 счастью. Потом стало известно, что немцы разбомбили его начисто! Вторым эшелоном мы добрались до Витебска и через пару дней должны были сесть на поезд в Ленинград, но пришли немцы. Витебск попал в зону оккупации. В итоге решено было пешком идти к бабушке, которая жила в 60 километрах от города, в деревне Зуя, близ станции </w:t>
      </w:r>
      <w:proofErr w:type="spell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Оболь</w:t>
      </w:r>
      <w:proofErr w:type="spell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Помню, мы брели по дороге, и тут показался немецкий самолет, который бомбил шоссе. Все бросились в канаву у дороги, а у тети Иры в узелке зазвенел будильник. Как же она тогда испугалась, что летчик услышит! Но мы все-таки благополучно дошли до деревни.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плачь, мы уходим в партизаны!»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деревне во время оккупации Зина вступила в подпольную комсомольскую организацию «Юные мстители». Ребята тайком ловили по радио сводки </w:t>
      </w:r>
      <w:proofErr w:type="spell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Совинформбюро</w:t>
      </w:r>
      <w:proofErr w:type="spell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разбрасывали листовки о победах Красной армии, передавали информацию, оружие и медикаменты партизанам и организовали больше двадцати диверсионных актов. Галина </w:t>
      </w:r>
      <w:proofErr w:type="spell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Мартыновна</w:t>
      </w:r>
      <w:proofErr w:type="spell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показывает нам документ, в котором перечислены самые громкие подвиги подпольщиков: они подорвали льняной и кирпичный заводы, электростанцию, водокачку, шесть машин с фашистами…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Мне Зина ничего не рассказывала, только иногда просила забрать для нее кое-что, - продолжает Галина Мельникова. - Например, говорила: «Сходи в </w:t>
      </w:r>
      <w:proofErr w:type="spell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Мостище</w:t>
      </w:r>
      <w:proofErr w:type="spell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принеси мне оттуда корзиночку. Если немец остановит, ты плачь, но корзинку осматривать не давай!» Один раз меня действительно остановили, немец даже забрал из корзиночки пару яиц, но дальше не полез. А под яйцами в корзине была мина. Потом по заданию организации Зина устроилась работать в немецкую столовую. У нас рядышком, на заводах, была размещена школа переподготовки немецких офицеров, и сестра в их столовой картошку чистила. Я к ней часто прибегала. Я-то, конечно, запомнила это время как относительно спокойное, потому что Зиночка приносила домой картофельные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очистки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мы уже не так голодали, как раньше. Потом она получила задание отравить немцев. Сестра сшила мне тряпичную куклу - с ней я некоторое время ходила по деревне. Из </w:t>
      </w:r>
      <w:proofErr w:type="spell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Мостища</w:t>
      </w:r>
      <w:proofErr w:type="spell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принесла в корзинке емкость с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отравой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Сестра спрятала емкость внутри куклы. В эти же дни немцы решили угнать большую партию нашей молодежи в Германию, поэтому в поселке ребята ходили пришибленные, многие плакали. Нас с Зиной тоже должны были увезти. Но мне сестра сказала: «Галя, не плачь, мы с тобой завтра уходим в партизаны! Я твою куклу возьму, а ты пока соберись». И вечером она отвезла меня в </w:t>
      </w:r>
      <w:proofErr w:type="spell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Мостище</w:t>
      </w:r>
      <w:proofErr w:type="spell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Помню, там на каком-то чердаке много молодежи собралось. А ночью пришли партизаны, чтобы забрать людей к себе. Один осветил нас всех фонариком, увидел меня и спросил: «А это что за пигалица? Мы детей в партизаны не берем!» Но двоюродный брат, сын тети Иры, показал какую-то бумагу - мол, это сестра Зины Портновой, вот разрешение, ее возьмут. Потом мы всю ночь шли: перебрались через Западную Двину и остановились в Киселях. Там меня определили 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партизанский госпиталь, где я и осталась помогать: раненым пить подавала, бинты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скручивала…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Маленькая Галя не знала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сестра, отправив ее от греха подальше к партизанам, сама готовилась совершить крайне рискованную диверсию. Она улучила подходящий момент и подсыпала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отраву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суп для немцев. В результате ее действий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было уничтожено более ста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фашистских захватчиков! А чтобы отвести от себя подозрения, Зина и сама во время проверки хлебнула отравленного супа. К счастью, ей досталась порция, которая была зачерпнута не с той стороны котла, куда она высыпала яд, а </w:t>
      </w:r>
      <w:proofErr w:type="gramStart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противоположной. Только благодаря этой счастливой случайности девушка выжила. Из последних сил, шатаясь от слабости, она дошла до партизан, но вот там еще долго лежала в госпитале.</w:t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3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2667CE" w:rsidRPr="002667CE" w:rsidRDefault="002667CE" w:rsidP="002667CE">
      <w:pPr>
        <w:pStyle w:val="a4"/>
      </w:pPr>
      <w:r>
        <w:t xml:space="preserve">  </w:t>
      </w:r>
      <w:r w:rsidRPr="002667CE">
        <w:t>Весть о том, что Зины Портновой уже нет в живых, не скоро дошла до партизан, так как гитлеровцы предприняли мощное наступление на партизанский край. Сжатые в двухсоткилометровом огненном кольце, партизаны яростно защищались. Напряжение боев изо дня в день возрастало. Битва принимала все более ожесточенный характер, но кольцо смерти постепенно сужалось.</w:t>
      </w:r>
      <w:r w:rsidRPr="002667CE">
        <w:br/>
        <w:t>Население партизанского края почти поголовно снималось с мест и уходило вместе с партизанами.</w:t>
      </w:r>
      <w:r w:rsidRPr="002667CE">
        <w:br/>
        <w:t>Тех, кто не смог уйти, каратели расстреливали, жилые постройки сжигали. Все проселочные дороги, все лесные и болотные тропы были запружены беженцами. На небольшом пространстве теперь сосредоточивалось более сотни тысяч людей, обреченных врагом на смерть.</w:t>
      </w:r>
      <w:r w:rsidRPr="002667CE">
        <w:br/>
        <w:t xml:space="preserve">Горела земля, с треском валились расщепленные взрывами деревья. В сплошном грохоте, лязге танковых гусениц, пулеметной </w:t>
      </w:r>
      <w:proofErr w:type="gramStart"/>
      <w:r w:rsidRPr="002667CE">
        <w:t>трескотне</w:t>
      </w:r>
      <w:proofErr w:type="gramEnd"/>
      <w:r w:rsidRPr="002667CE">
        <w:t>, реве пикировавших самолетов порой было трудно попять, день это или ночь. Вражеские орудия разных калибров били прямой наводкой и навесным огнем по партизанским позициям, а сверху, прижимая все живое к земле, лились огненные пулеметные струи, сыпались бомбы. Среди такого кромешного ада на одной из полян, где сгрудившиеся беженцы после взрыва авиационной бомбы были обращены в кровавое месиво, случайно обнаружили живого ребенка — десятилетнюю девочку. Как она уцелела — никто не мог понять. Один из партизан узнал в ней Галю Портнову.</w:t>
      </w:r>
      <w:r w:rsidRPr="002667CE">
        <w:br/>
      </w:r>
      <w:r>
        <w:t xml:space="preserve">  </w:t>
      </w:r>
      <w:r w:rsidRPr="002667CE">
        <w:t>Галю удалось пристроить на самолет, прилетевший в партизанский край с Большой земли за ранеными. Так на последнем из партизанского края самолете Галя попала на смоленскую землю, в детский дом.</w:t>
      </w:r>
      <w:r w:rsidRPr="002667CE">
        <w:br/>
        <w:t>Десятки тысяч людей погибли в эти страшные дни. Десятки тысяч других, ошеломив немцев своей яростью, прорвали кольцо окружения... Прорвавшиеся снова занимали боевые позиции, маленькие группы быстро обрастали народными мстителями, формировались в новые партизанские отряды.</w:t>
      </w:r>
      <w:r w:rsidRPr="002667CE">
        <w:br/>
      </w:r>
      <w:r>
        <w:t xml:space="preserve">  </w:t>
      </w:r>
      <w:r w:rsidRPr="002667CE">
        <w:t xml:space="preserve">А вскоре перешел в стремительное наступление 1-й Прибалтийский фронт. Началась крупная операция советских войск, носившая название "Багратион". Миллионная группировка вражеских армий была разгромлена. Советские войска с помощью партизан освободили белорусскую землю от фашистов. О подвигах юных мстителей советский народ узнал пятнадцать лет спустя, когда в июле 1958 года был опубликован Указ Президиума Верховного Совета СССР. За подвиги и мужество, проявленные во время Великой Отечественной войны, большая группа участников </w:t>
      </w:r>
      <w:proofErr w:type="spellStart"/>
      <w:r w:rsidRPr="002667CE">
        <w:t>Обольской</w:t>
      </w:r>
      <w:proofErr w:type="spellEnd"/>
      <w:r w:rsidRPr="002667CE">
        <w:t xml:space="preserve"> подпольной комсомольской организации "Юные мстители" была награждена орденами Советского Союза. А на груди руководителя организации Ефросиньи Савельевны </w:t>
      </w:r>
      <w:proofErr w:type="spellStart"/>
      <w:r w:rsidRPr="002667CE">
        <w:t>Зеньковой</w:t>
      </w:r>
      <w:proofErr w:type="spellEnd"/>
      <w:r w:rsidRPr="002667CE">
        <w:t xml:space="preserve"> засверкала Золотая Звезда Героя Советского Союза. Этой высокой награды Родины была удостоена посмертно и самая юная подпольщица, отважная дочь Ленинграда, легендарная Ромашка — Зина Портнова. Возле </w:t>
      </w:r>
      <w:proofErr w:type="spellStart"/>
      <w:r w:rsidRPr="002667CE">
        <w:t>Оболи</w:t>
      </w:r>
      <w:proofErr w:type="spellEnd"/>
      <w:r w:rsidRPr="002667CE">
        <w:t xml:space="preserve">, у автострады, среди зеленых молодых деревьев </w:t>
      </w:r>
      <w:r w:rsidRPr="002667CE">
        <w:lastRenderedPageBreak/>
        <w:t>и цветов, установлен высокий гранитный памятник. На нем золотыми буквами высечены имена погибших юных мстителей:</w:t>
      </w:r>
    </w:p>
    <w:p w:rsidR="002667CE" w:rsidRPr="002667CE" w:rsidRDefault="002667CE" w:rsidP="002667CE">
      <w:pPr>
        <w:pStyle w:val="a4"/>
      </w:pPr>
      <w:r w:rsidRPr="002667CE">
        <w:t>Зинаида Портнова</w:t>
      </w:r>
      <w:r w:rsidRPr="002667CE">
        <w:br/>
        <w:t xml:space="preserve">Нина </w:t>
      </w:r>
      <w:proofErr w:type="spellStart"/>
      <w:r w:rsidRPr="002667CE">
        <w:t>Азолина</w:t>
      </w:r>
      <w:proofErr w:type="spellEnd"/>
      <w:r w:rsidRPr="002667CE">
        <w:br/>
        <w:t>Мария Дементьева</w:t>
      </w:r>
      <w:r w:rsidRPr="002667CE">
        <w:br/>
        <w:t xml:space="preserve">Евгений </w:t>
      </w:r>
      <w:proofErr w:type="spellStart"/>
      <w:r w:rsidRPr="002667CE">
        <w:t>Езовитов</w:t>
      </w:r>
      <w:proofErr w:type="spellEnd"/>
      <w:r w:rsidRPr="002667CE">
        <w:br/>
        <w:t xml:space="preserve">Владимир </w:t>
      </w:r>
      <w:proofErr w:type="spellStart"/>
      <w:r w:rsidRPr="002667CE">
        <w:t>Езовитов</w:t>
      </w:r>
      <w:proofErr w:type="spellEnd"/>
      <w:r w:rsidRPr="002667CE">
        <w:br/>
        <w:t>Мария Лузгина</w:t>
      </w:r>
      <w:r w:rsidRPr="002667CE">
        <w:br/>
        <w:t>Николай Алексеев</w:t>
      </w:r>
      <w:r w:rsidRPr="002667CE">
        <w:br/>
        <w:t>Надежда Дементьева</w:t>
      </w:r>
      <w:r w:rsidRPr="002667CE">
        <w:br/>
        <w:t>Нина Давыдова</w:t>
      </w:r>
      <w:r w:rsidRPr="002667CE">
        <w:br/>
        <w:t xml:space="preserve">Федор </w:t>
      </w:r>
      <w:proofErr w:type="spellStart"/>
      <w:r w:rsidRPr="002667CE">
        <w:t>Слышенков</w:t>
      </w:r>
      <w:proofErr w:type="spellEnd"/>
      <w:r w:rsidRPr="002667CE">
        <w:br/>
        <w:t xml:space="preserve">Валентина </w:t>
      </w:r>
      <w:proofErr w:type="spellStart"/>
      <w:r w:rsidRPr="002667CE">
        <w:t>Шашкова</w:t>
      </w:r>
      <w:proofErr w:type="spellEnd"/>
      <w:r w:rsidRPr="002667CE">
        <w:br/>
        <w:t xml:space="preserve">Зоя </w:t>
      </w:r>
      <w:proofErr w:type="spellStart"/>
      <w:r w:rsidRPr="002667CE">
        <w:t>Софончик</w:t>
      </w:r>
      <w:proofErr w:type="spellEnd"/>
      <w:r w:rsidRPr="002667CE">
        <w:br/>
        <w:t xml:space="preserve">Дмитрий </w:t>
      </w:r>
      <w:proofErr w:type="spellStart"/>
      <w:r w:rsidRPr="002667CE">
        <w:t>Хребтенко</w:t>
      </w:r>
      <w:proofErr w:type="spellEnd"/>
      <w:r w:rsidRPr="002667CE">
        <w:br/>
        <w:t xml:space="preserve">Мария </w:t>
      </w:r>
      <w:proofErr w:type="spellStart"/>
      <w:r w:rsidRPr="002667CE">
        <w:t>Хребтенко</w:t>
      </w:r>
      <w:proofErr w:type="spellEnd"/>
      <w:r w:rsidRPr="002667CE">
        <w:br/>
      </w:r>
      <w:r w:rsidR="00983E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2667CE" w:rsidRDefault="002667CE" w:rsidP="002667CE">
      <w:pPr>
        <w:pStyle w:val="a4"/>
        <w:rPr>
          <w:rFonts w:ascii="Tahoma" w:hAnsi="Tahoma" w:cs="Tahoma"/>
          <w:sz w:val="15"/>
          <w:szCs w:val="15"/>
        </w:rPr>
      </w:pPr>
      <w:r>
        <w:t xml:space="preserve">  </w:t>
      </w:r>
      <w:r w:rsidRPr="002667CE">
        <w:t>В Ленинграде, на тихой Балтийской улице, сохранился дом, в котором жила легендарная Ромашка. Рядом школа, в которой она училась. А немного подальше, среди новостроек, широкая улица имени Зины Портновой, на которой установлена мраморная стена с ее барельефом.</w:t>
      </w:r>
      <w:r w:rsidRPr="002667CE">
        <w:br/>
        <w:t>Годы идут, но память о юных героях вечно жива</w:t>
      </w:r>
      <w:r>
        <w:rPr>
          <w:rFonts w:ascii="Tahoma" w:hAnsi="Tahoma" w:cs="Tahoma"/>
          <w:sz w:val="15"/>
          <w:szCs w:val="15"/>
        </w:rPr>
        <w:t>.</w:t>
      </w: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7CE" w:rsidRPr="00323594" w:rsidRDefault="002667CE" w:rsidP="002667CE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о судьбе Зины и других подпольщиков стала известна значительно позже, когда Белоруссия была полностью освобождена от нацистов.</w:t>
      </w:r>
    </w:p>
    <w:p w:rsidR="002667CE" w:rsidRDefault="002667CE" w:rsidP="002667CE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Президиума Верховного Совета СССР от 1 июля 1958 года за проявленный героизм в борьбе с немецко-фашистскими захватчиками Портновой Зинаиде </w:t>
      </w:r>
      <w:proofErr w:type="spellStart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Мартыновне</w:t>
      </w:r>
      <w:proofErr w:type="spellEnd"/>
      <w:r w:rsidRPr="003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посмертно присвоено звание Героя Советского Союза.</w:t>
      </w:r>
    </w:p>
    <w:p w:rsidR="002667CE" w:rsidRDefault="002667CE" w:rsidP="002667CE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7CE" w:rsidRDefault="002667CE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7CE" w:rsidRDefault="002667CE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8FF" w:rsidRPr="00DD3E45" w:rsidRDefault="00BF08FF" w:rsidP="00BF08F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D3E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Используемая литература</w:t>
      </w:r>
    </w:p>
    <w:p w:rsidR="00BF08FF" w:rsidRDefault="00BF08FF" w:rsidP="00BF08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08FF" w:rsidRPr="00DD3E45" w:rsidRDefault="00BF08FF" w:rsidP="00BF08FF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D3E45">
        <w:rPr>
          <w:rFonts w:ascii="Times New Roman" w:hAnsi="Times New Roman"/>
          <w:sz w:val="24"/>
          <w:szCs w:val="24"/>
          <w:shd w:val="clear" w:color="auto" w:fill="FFFFFF"/>
        </w:rPr>
        <w:t>Ефимович Я. А. Методическая разработка «Технологическая карта внеурочного мероприятия по ФГОС» // Молодой ученый. — 2015. — №24. — С. 945-948.</w:t>
      </w:r>
    </w:p>
    <w:p w:rsidR="00DD3E45" w:rsidRPr="00DD3E45" w:rsidRDefault="00DD3E45" w:rsidP="00DD3E45">
      <w:pPr>
        <w:pStyle w:val="a4"/>
        <w:numPr>
          <w:ilvl w:val="0"/>
          <w:numId w:val="2"/>
        </w:numPr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proofErr w:type="spellStart"/>
      <w:r w:rsidRPr="00DD3E45">
        <w:rPr>
          <w:color w:val="000000"/>
        </w:rPr>
        <w:t>ПомниПро</w:t>
      </w:r>
      <w:proofErr w:type="spellEnd"/>
      <w:r w:rsidRPr="00DD3E45">
        <w:rPr>
          <w:color w:val="000000"/>
        </w:rPr>
        <w:t xml:space="preserve"> -http://pomnipro.ru/memorypage3649/biography</w:t>
      </w:r>
    </w:p>
    <w:p w:rsidR="00DD3E45" w:rsidRPr="00DD3E45" w:rsidRDefault="00DD3E45" w:rsidP="00DD3E45">
      <w:pPr>
        <w:pStyle w:val="a4"/>
        <w:numPr>
          <w:ilvl w:val="0"/>
          <w:numId w:val="2"/>
        </w:numPr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DD3E45">
        <w:rPr>
          <w:color w:val="000000"/>
        </w:rPr>
        <w:t>Дети-герои-http://stranakids.ru/deti-geroi-rasskazy-o-geroiakh-vov/wiki-sibiriada.ru›Статья</w:t>
      </w:r>
      <w:proofErr w:type="gramStart"/>
      <w:r w:rsidRPr="00DD3E45">
        <w:rPr>
          <w:color w:val="000000"/>
        </w:rPr>
        <w:t>:П</w:t>
      </w:r>
      <w:proofErr w:type="gramEnd"/>
      <w:r w:rsidRPr="00DD3E45">
        <w:rPr>
          <w:color w:val="000000"/>
        </w:rPr>
        <w:t>омните_их_имена_</w:t>
      </w:r>
    </w:p>
    <w:p w:rsidR="00DD3E45" w:rsidRPr="00DD3E45" w:rsidRDefault="00DD3E45" w:rsidP="00DD3E45">
      <w:pPr>
        <w:pStyle w:val="a4"/>
        <w:numPr>
          <w:ilvl w:val="0"/>
          <w:numId w:val="2"/>
        </w:numPr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DD3E45">
        <w:rPr>
          <w:rStyle w:val="a9"/>
          <w:b w:val="0"/>
          <w:color w:val="000000"/>
        </w:rPr>
        <w:t xml:space="preserve">Смирнов, В. И. Зина Портнова/ В. И. Смирнов. - М.: Воениздат, 1980. - 223 </w:t>
      </w:r>
      <w:proofErr w:type="gramStart"/>
      <w:r w:rsidRPr="00DD3E45">
        <w:rPr>
          <w:rStyle w:val="a9"/>
          <w:b w:val="0"/>
          <w:color w:val="000000"/>
        </w:rPr>
        <w:t>с</w:t>
      </w:r>
      <w:proofErr w:type="gramEnd"/>
      <w:r w:rsidRPr="00DD3E45">
        <w:rPr>
          <w:rStyle w:val="a9"/>
          <w:b w:val="0"/>
          <w:color w:val="000000"/>
        </w:rPr>
        <w:t>.</w:t>
      </w:r>
    </w:p>
    <w:p w:rsidR="00DD3E45" w:rsidRPr="00DD3E45" w:rsidRDefault="00DD3E45" w:rsidP="00DD3E45">
      <w:pPr>
        <w:pStyle w:val="a4"/>
        <w:numPr>
          <w:ilvl w:val="0"/>
          <w:numId w:val="2"/>
        </w:numPr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>
        <w:rPr>
          <w:color w:val="000000"/>
        </w:rPr>
        <w:t xml:space="preserve"> Набатов Г.О.</w:t>
      </w:r>
      <w:r w:rsidRPr="00DD3E45">
        <w:rPr>
          <w:color w:val="000000"/>
        </w:rPr>
        <w:t xml:space="preserve"> «Зина Портнова». </w:t>
      </w:r>
      <w:r>
        <w:rPr>
          <w:color w:val="000000"/>
        </w:rPr>
        <w:t xml:space="preserve"> </w:t>
      </w:r>
    </w:p>
    <w:p w:rsidR="00DD3E45" w:rsidRPr="00DD3E45" w:rsidRDefault="00DD3E45" w:rsidP="00DD3E45">
      <w:pPr>
        <w:pStyle w:val="a4"/>
        <w:numPr>
          <w:ilvl w:val="0"/>
          <w:numId w:val="2"/>
        </w:numPr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DD3E45">
        <w:rPr>
          <w:rStyle w:val="a9"/>
          <w:b w:val="0"/>
          <w:color w:val="000000"/>
        </w:rPr>
        <w:t>Набатов, Г. Зина Портнова /Г. Набатов. - М.: Издательство Оникс, 2010. - С.120-138.</w:t>
      </w:r>
    </w:p>
    <w:p w:rsidR="00DD3E45" w:rsidRPr="00DD3E45" w:rsidRDefault="00DD3E45" w:rsidP="00DD3E45">
      <w:pPr>
        <w:pStyle w:val="a4"/>
        <w:numPr>
          <w:ilvl w:val="0"/>
          <w:numId w:val="2"/>
        </w:numPr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DD3E45">
        <w:rPr>
          <w:color w:val="000000"/>
        </w:rPr>
        <w:t xml:space="preserve"> </w:t>
      </w:r>
      <w:r>
        <w:rPr>
          <w:color w:val="000000"/>
        </w:rPr>
        <w:t>Солодов</w:t>
      </w:r>
      <w:r w:rsidRPr="00DD3E45">
        <w:rPr>
          <w:color w:val="000000"/>
        </w:rPr>
        <w:t xml:space="preserve"> </w:t>
      </w:r>
      <w:r>
        <w:rPr>
          <w:color w:val="000000"/>
        </w:rPr>
        <w:t>А. С.</w:t>
      </w:r>
      <w:r w:rsidRPr="00DD3E45">
        <w:rPr>
          <w:color w:val="000000"/>
        </w:rPr>
        <w:t xml:space="preserve"> «Девочка с косичками».</w:t>
      </w:r>
    </w:p>
    <w:p w:rsidR="00DD3E45" w:rsidRPr="00DD3E45" w:rsidRDefault="00DD3E45" w:rsidP="00DD3E45">
      <w:pPr>
        <w:pStyle w:val="a4"/>
        <w:numPr>
          <w:ilvl w:val="0"/>
          <w:numId w:val="2"/>
        </w:numPr>
        <w:shd w:val="clear" w:color="auto" w:fill="FFFFFF"/>
        <w:spacing w:before="138" w:beforeAutospacing="0" w:after="277" w:afterAutospacing="0"/>
        <w:jc w:val="both"/>
        <w:rPr>
          <w:color w:val="000000"/>
        </w:rPr>
      </w:pPr>
      <w:r w:rsidRPr="00DD3E45">
        <w:rPr>
          <w:rStyle w:val="a9"/>
          <w:b w:val="0"/>
          <w:color w:val="000000"/>
        </w:rPr>
        <w:t>Солодов, А. С.</w:t>
      </w:r>
      <w:r w:rsidRPr="00DD3E45">
        <w:rPr>
          <w:rStyle w:val="apple-converted-space"/>
          <w:color w:val="000000"/>
        </w:rPr>
        <w:t> </w:t>
      </w:r>
      <w:r w:rsidRPr="00DD3E45">
        <w:rPr>
          <w:rStyle w:val="a9"/>
          <w:b w:val="0"/>
          <w:color w:val="000000"/>
        </w:rPr>
        <w:t>Девочка с косичками/ А. С. Солодов</w:t>
      </w:r>
      <w:proofErr w:type="gramStart"/>
      <w:r w:rsidRPr="00DD3E45">
        <w:rPr>
          <w:rStyle w:val="a9"/>
          <w:b w:val="0"/>
          <w:color w:val="000000"/>
        </w:rPr>
        <w:t xml:space="preserve"> .</w:t>
      </w:r>
      <w:proofErr w:type="gramEnd"/>
      <w:r w:rsidRPr="00DD3E45">
        <w:rPr>
          <w:rStyle w:val="a9"/>
          <w:b w:val="0"/>
          <w:color w:val="000000"/>
        </w:rPr>
        <w:t xml:space="preserve"> - М.: Молодая гвардия, 1984. - 128с.: ил.</w:t>
      </w:r>
    </w:p>
    <w:p w:rsidR="00BF08FF" w:rsidRPr="00DD3E45" w:rsidRDefault="00BF08FF" w:rsidP="00DD3E45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08FF" w:rsidRPr="00323594" w:rsidRDefault="00BF08FF" w:rsidP="00BF08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08FF" w:rsidRPr="00323594" w:rsidRDefault="00BF08FF" w:rsidP="00BF08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08FF" w:rsidRPr="00323594" w:rsidRDefault="00BF08FF" w:rsidP="00896E40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E40" w:rsidRPr="00323594" w:rsidRDefault="00896E40" w:rsidP="00896E40">
      <w:pPr>
        <w:rPr>
          <w:rFonts w:ascii="Times New Roman" w:hAnsi="Times New Roman" w:cs="Times New Roman"/>
          <w:sz w:val="24"/>
          <w:szCs w:val="24"/>
        </w:rPr>
      </w:pPr>
    </w:p>
    <w:sectPr w:rsidR="00896E40" w:rsidRPr="00323594" w:rsidSect="000A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AE7"/>
    <w:multiLevelType w:val="hybridMultilevel"/>
    <w:tmpl w:val="910A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3B22"/>
    <w:multiLevelType w:val="hybridMultilevel"/>
    <w:tmpl w:val="7514E5A8"/>
    <w:lvl w:ilvl="0" w:tplc="9E688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00F5"/>
    <w:rsid w:val="00096AA3"/>
    <w:rsid w:val="000A2CFF"/>
    <w:rsid w:val="00110E81"/>
    <w:rsid w:val="00153118"/>
    <w:rsid w:val="00196CE6"/>
    <w:rsid w:val="001B7E69"/>
    <w:rsid w:val="001F4A4B"/>
    <w:rsid w:val="002667CE"/>
    <w:rsid w:val="002C3701"/>
    <w:rsid w:val="00323594"/>
    <w:rsid w:val="0034402A"/>
    <w:rsid w:val="004776A7"/>
    <w:rsid w:val="004E39AD"/>
    <w:rsid w:val="005005D2"/>
    <w:rsid w:val="00534D36"/>
    <w:rsid w:val="006029D8"/>
    <w:rsid w:val="006D0713"/>
    <w:rsid w:val="006D7827"/>
    <w:rsid w:val="00752B09"/>
    <w:rsid w:val="00816717"/>
    <w:rsid w:val="00896E40"/>
    <w:rsid w:val="008A5B5F"/>
    <w:rsid w:val="00983EF9"/>
    <w:rsid w:val="009B05FC"/>
    <w:rsid w:val="009B2365"/>
    <w:rsid w:val="009E0C20"/>
    <w:rsid w:val="00A70C17"/>
    <w:rsid w:val="00AC452F"/>
    <w:rsid w:val="00BF08FF"/>
    <w:rsid w:val="00C100F5"/>
    <w:rsid w:val="00C662AC"/>
    <w:rsid w:val="00D95C6F"/>
    <w:rsid w:val="00DD3E45"/>
    <w:rsid w:val="00E923A5"/>
    <w:rsid w:val="00FB5813"/>
    <w:rsid w:val="00FD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FF"/>
  </w:style>
  <w:style w:type="paragraph" w:styleId="1">
    <w:name w:val="heading 1"/>
    <w:basedOn w:val="a"/>
    <w:link w:val="10"/>
    <w:uiPriority w:val="9"/>
    <w:qFormat/>
    <w:rsid w:val="006D7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82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82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00F5"/>
  </w:style>
  <w:style w:type="table" w:styleId="a3">
    <w:name w:val="Table Grid"/>
    <w:basedOn w:val="a1"/>
    <w:uiPriority w:val="59"/>
    <w:rsid w:val="00477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">
    <w:name w:val="j"/>
    <w:basedOn w:val="a"/>
    <w:rsid w:val="009B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782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D7827"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rsid w:val="006D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78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C6F"/>
  </w:style>
  <w:style w:type="paragraph" w:customStyle="1" w:styleId="Default">
    <w:name w:val="Default"/>
    <w:uiPriority w:val="99"/>
    <w:rsid w:val="00D95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95C6F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E4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70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chool_no7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22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7 Констанц.Н.А</dc:creator>
  <cp:lastModifiedBy>СОШ 7 Констанц.Н.А</cp:lastModifiedBy>
  <cp:revision>21</cp:revision>
  <dcterms:created xsi:type="dcterms:W3CDTF">2017-05-31T03:39:00Z</dcterms:created>
  <dcterms:modified xsi:type="dcterms:W3CDTF">2017-05-31T08:37:00Z</dcterms:modified>
</cp:coreProperties>
</file>