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7" w:rsidRPr="00C04DB7" w:rsidRDefault="00C04DB7" w:rsidP="00C04DB7">
      <w:pPr>
        <w:spacing w:after="0"/>
        <w:jc w:val="center"/>
        <w:rPr>
          <w:b/>
        </w:rPr>
      </w:pPr>
      <w:r>
        <w:rPr>
          <w:b/>
        </w:rPr>
        <w:t>Дон-б</w:t>
      </w:r>
      <w:r w:rsidRPr="00C04DB7">
        <w:rPr>
          <w:b/>
        </w:rPr>
        <w:t>атюшка</w:t>
      </w:r>
      <w:r w:rsidR="00680908">
        <w:rPr>
          <w:b/>
        </w:rPr>
        <w:t xml:space="preserve"> по Ш</w:t>
      </w:r>
      <w:bookmarkStart w:id="0" w:name="_GoBack"/>
      <w:bookmarkEnd w:id="0"/>
      <w:r>
        <w:rPr>
          <w:b/>
        </w:rPr>
        <w:t>олохову</w:t>
      </w:r>
    </w:p>
    <w:p w:rsidR="00C909EC" w:rsidRPr="00B84102" w:rsidRDefault="00680908" w:rsidP="006A7ACA">
      <w:pPr>
        <w:spacing w:after="0"/>
      </w:pPr>
      <w:r>
        <w:t xml:space="preserve">    </w:t>
      </w:r>
      <w:r w:rsidR="00C909EC" w:rsidRPr="00B84102">
        <w:t>Каждый человек с любовью и волнением берет в руки любую шолоховскую книгу, готовясь всмотреться, вслушаться в завораживающее, как бы колдовством, слово, - кто впервые, кто заново погрузиться в огромный удивительный мир созданных писателем образов.  Ведь шолоховский "Тихий Дон" до сих пор воспринимается читателями чуть ли не как "энциклопедия казачьей жизни".</w:t>
      </w:r>
      <w:r w:rsidR="00B84102" w:rsidRPr="00B84102">
        <w:t xml:space="preserve"> Буквально с первых страниц роман захватил меня. Честно говоря, большие по объёму произведения меня немножко пугают, но, читая "Тихий Дон", я настолько была поглощена развивающимися событиями, что на это даже не обратила внимания.</w:t>
      </w:r>
    </w:p>
    <w:p w:rsidR="003B3B35" w:rsidRPr="00B84102" w:rsidRDefault="00680908" w:rsidP="006A7ACA">
      <w:pPr>
        <w:spacing w:after="0"/>
      </w:pPr>
      <w:r>
        <w:t xml:space="preserve">    </w:t>
      </w:r>
      <w:r w:rsidR="00C909EC" w:rsidRPr="00B84102">
        <w:t>Итак, события  начинаются в 1912 году, перед I мировой войной, и заканчиваются в 1922 году, когда отгремела на Дону гражданская война. Прекрасно зная жизнь и быт казаков Донского края, будучи сам участником суровой борьбы на Дону в начале 20-х годов, Шолохов основное внимание уделил изображению казачества. В произведении тесно соединяются документ и художественный вымысел. В “Тихом Доне” много подлинных названий хуторов и станиц Донского края. Центром событий, с которым связано основное действие романа, является станица Вешенская.</w:t>
      </w:r>
      <w:r w:rsidR="003B3B35" w:rsidRPr="00B84102">
        <w:t xml:space="preserve"> Природа и люди в романе Шолохова "Тихий Дон" находятся в сложном взаимодействии. В эпических параллелях «Тихого Дона» Шолохов часто применяет прием предварения событий: описания природы создают определенную эмоциональную атмосферу, готовят читателя к восприятию, показывают, в каком направлении будут развиваться эти соб</w:t>
      </w:r>
      <w:r w:rsidR="00B84102">
        <w:t>ытия.</w:t>
      </w:r>
      <w:r w:rsidR="003B3B35" w:rsidRPr="00B84102">
        <w:t xml:space="preserve"> Перед описанием начала мировой войны писатель дает развернутую картину природы, в которой, по народным приметам, много недоброго, предвещающег</w:t>
      </w:r>
      <w:r>
        <w:t>о смерть, тяжелые утраты. </w:t>
      </w:r>
      <w:r>
        <w:br/>
        <w:t xml:space="preserve">   </w:t>
      </w:r>
      <w:r w:rsidR="003B3B35" w:rsidRPr="00B84102">
        <w:t>Стояло очень сухое лето. Мелел Дон: «На отводе горели сухостойные бурьяны, и сладкая марь</w:t>
      </w:r>
      <w:r w:rsidR="006A7ACA">
        <w:t xml:space="preserve"> невидимым пологом висела над </w:t>
      </w:r>
      <w:r w:rsidR="003B3B35" w:rsidRPr="00B84102">
        <w:t>доньем. Ночами сгущались за Доном тучи… По ночам на колокольне ревел сыч. Страшные висели над хутором крики, а сыч с колокольни</w:t>
      </w:r>
      <w:r>
        <w:t xml:space="preserve"> перелетал на кладбище…». </w:t>
      </w:r>
      <w:r>
        <w:br/>
        <w:t xml:space="preserve">   </w:t>
      </w:r>
      <w:r w:rsidR="003B3B35" w:rsidRPr="00B84102">
        <w:t>Приметы недоброго создают предчувствие общенародных бед. Вслед за этим одну за другой Шолохов дает сцены, которые показывают, что народ не хотел войны, рассматривал ее как величайшее бедствие. Картина природы помогала понять отношение к войне не отдельного человека, а многих. В этом обобщении чувства, нестроений – одна из важне</w:t>
      </w:r>
      <w:r>
        <w:t>йших особенностей романа. </w:t>
      </w:r>
      <w:r>
        <w:br/>
        <w:t xml:space="preserve">   </w:t>
      </w:r>
      <w:r w:rsidR="003B3B35" w:rsidRPr="00B84102">
        <w:t xml:space="preserve">В описании гражданской войны изображение природы особенно значительно. Взаимосвязь людей и природы раскрывается здесь в сложном единстве. Картины природы приобретают глубокий, обобщающий смысл. </w:t>
      </w:r>
      <w:r w:rsidR="00C909EC" w:rsidRPr="00B84102">
        <w:t xml:space="preserve">“Тихий Дон” начинается изображением мирной довоенной жизни казачества. Дни </w:t>
      </w:r>
      <w:r w:rsidR="003B3B35" w:rsidRPr="00B84102">
        <w:t xml:space="preserve">вымышленного </w:t>
      </w:r>
      <w:r w:rsidR="00C909EC" w:rsidRPr="00B84102">
        <w:t>хутора Татарско</w:t>
      </w:r>
      <w:r w:rsidR="003B3B35" w:rsidRPr="00B84102">
        <w:t>го проходят в напряженном труде</w:t>
      </w:r>
      <w:r w:rsidR="00C909EC" w:rsidRPr="00B84102">
        <w:t>. I мировая война прервала трудовую жизнь казачества. Шолохов с большим мастерством описывает ужасы войны, калечащей людей и физически, и нравственно. Казаки устали от войны. Они мечтают о ее окончании, но они еще не знают, какую трагедию братоубийственной войны им придется пережить в скором будущем. </w:t>
      </w:r>
      <w:r w:rsidR="00C909EC" w:rsidRPr="00B84102">
        <w:br/>
        <w:t>Верхне-Донское восстание предстает в изображении Шолохова как одно из центральных событий гражданской войны на Дону. Шолохов показал в романе и то, что Верхне-Донское восстание отразило народный протест против разрушения устоев крестьянской жизни и вековых традиций казаков, традиций, ставших основой крестьянской нравственности и морали, складывавшейся веками. </w:t>
      </w:r>
      <w:r w:rsidR="00C909EC" w:rsidRPr="00B84102">
        <w:br/>
      </w:r>
      <w:r>
        <w:t xml:space="preserve">   </w:t>
      </w:r>
      <w:r w:rsidR="00C909EC" w:rsidRPr="00B84102">
        <w:t xml:space="preserve">В образах-типах, созданных Шолоховым, обобщены глубокие и выразительные черты русского народа. Среди персонажей романа притягательным, противоречивым, отражающим всю сложность исканий и заблуждений казачества является Григорий Мелехов. Он находится в самом тесном единстве и связан как со своей семьей, так и с казаками хутора Татарского и всего Дона, среди которых он вырос и вместе с которыми жил и боролся, постоянно находясь в поисках правды и смысла жизни. Мелехов не отделен от своего времени. Он не просто общается с людьми и участвует в событиях, но всегда размышляет, оценивает, судит себя и других. В огне боев, в пыли походов он мечтает о труде на родной земле, о семье. Завершает Григорий свое хождение по </w:t>
      </w:r>
      <w:r w:rsidR="00C909EC" w:rsidRPr="00B84102">
        <w:lastRenderedPageBreak/>
        <w:t xml:space="preserve">мукам возвращением в родной хутор Татарский. Бросив оружие в Дон, он спешит вновь к тому, что так любил и от чего так долго был оторван. Финал романа имеет философское звучание. </w:t>
      </w:r>
    </w:p>
    <w:p w:rsidR="00153773" w:rsidRPr="00B84102" w:rsidRDefault="00C909EC" w:rsidP="006A7ACA">
      <w:pPr>
        <w:spacing w:after="0"/>
      </w:pPr>
      <w:r w:rsidRPr="00B84102">
        <w:t>Важное место в пр</w:t>
      </w:r>
      <w:r w:rsidR="003B3B35" w:rsidRPr="00B84102">
        <w:t>о</w:t>
      </w:r>
      <w:r w:rsidRPr="00B84102">
        <w:t>изведении занимают женские образы. Здесь и мать Григория Ильинична, и Аксинья, Наталья, Дарья, Дуняшка, Анна Погудко и другие. Писатель показывает их трудолюбие, огромную роль в жизни семьи. </w:t>
      </w:r>
      <w:r w:rsidRPr="00B84102">
        <w:br/>
      </w:r>
      <w:r w:rsidR="00680908">
        <w:t xml:space="preserve">    </w:t>
      </w:r>
      <w:r w:rsidRPr="00B84102">
        <w:t xml:space="preserve">В действие романа “Тихий Дон” вообще вовлечен очень широкий круг людей, представителей самых разных социальных прослоек. </w:t>
      </w:r>
    </w:p>
    <w:p w:rsidR="00C909EC" w:rsidRPr="00B84102" w:rsidRDefault="00680908" w:rsidP="006A7ACA">
      <w:pPr>
        <w:spacing w:after="0"/>
      </w:pPr>
      <w:r>
        <w:t xml:space="preserve">   </w:t>
      </w:r>
      <w:r w:rsidR="00C909EC" w:rsidRPr="00B84102">
        <w:t xml:space="preserve">Шолохов — непревзойденный мастер художественного слова, он умело использует тот язык, </w:t>
      </w:r>
      <w:r w:rsidR="003B3B35" w:rsidRPr="00B84102">
        <w:t>на которо</w:t>
      </w:r>
      <w:r w:rsidR="00C909EC" w:rsidRPr="00B84102">
        <w:t>м говорит казачество. Перед читателем зримо встают и главные герои, и эпизодические персонажи. Пейзажные зарисовки свидетельствуют о страстной влюбленности художника в природу Донского края. Пейзаж у Шолохова очеловечен, он выполняет самые различные идейно-художественные функции; помогает раскрыть чувства, настроения героев, передать их от</w:t>
      </w:r>
      <w:r w:rsidR="003B3B35" w:rsidRPr="00B84102">
        <w:t>ношение к происходящим событиям</w:t>
      </w:r>
      <w:r w:rsidR="00C909EC" w:rsidRPr="00B84102">
        <w:t>. Шолохов показал, что путь народа в революции и гражданской войне был сложным, напряженным, трагичным. При вручении ему Нобелевской премии за роман “Тихий Дон” Шолохов говорил о величии исторического пути русского народа</w:t>
      </w:r>
    </w:p>
    <w:p w:rsidR="00B84102" w:rsidRDefault="00680908" w:rsidP="006A7ACA">
      <w:pPr>
        <w:spacing w:after="0"/>
      </w:pPr>
      <w:r>
        <w:t xml:space="preserve">   </w:t>
      </w:r>
      <w:r w:rsidR="00B84102" w:rsidRPr="00B84102">
        <w:t>Что же даёт мне Шолохов? По-моему, точнее, чем французский публицист и переводчик Жан Катала, не скажешь. "Он пробуждает скрытый в наших душах огонь, приобщая к великой доброте, великому милосердию и великой человечности русского народа. Он принадлежит к числу тех писателей, чьё искусство помогает каждому стать более человечным". Таков мой Шолохов. Писатель, преподавший мне уроки мужества, порядочности и честности. Однако с ним я не прощаюсь. Всегда буду читать и перечитывать Шолохова, каждый раз поражаясь его умением заглянуть в глубокие тайники человеческой души. Я верю своему писателю, поэтому у меня никогда не возникнут сомнения в его правдивости. Пусть автора обвиняют в том, что перестал писать в последние годы. О чём ему было писать? О победах развитого социализма? Он же прекрасно видел, что происходит. Да, писатель работал над романом "Они сражались за Родину". Один из главных героев генерал Стрельцов был списан с репрессированного, а Шолохов хорошо понимал, что в его время всю правду о репре</w:t>
      </w:r>
      <w:r>
        <w:t>ссиях опубликовать не удастся.</w:t>
      </w:r>
      <w:r>
        <w:br/>
        <w:t xml:space="preserve">  </w:t>
      </w:r>
      <w:r w:rsidR="00B84102" w:rsidRPr="00B84102">
        <w:t>Михаил Александрович Шолохов - первая величина в нашей послеоктябрьской литературе. Завидная судьба .Если вы думаете, что я пытаюсь защитить Шолохова, то ошибаетесь. Он в защите не нуждается. Ни как человек - мёртвым безразлична суета живых. Ни как мастер - его вклад в историю культуры признан всеми народами. Нуждаются в защите те духовные ценности, выразителем которых был Михаил Александрович: правдивое, объективное отражение действительности, независимость от конъюнктуры. Нуждаемся в защите, наконец, все мы.</w:t>
      </w:r>
    </w:p>
    <w:p w:rsidR="00680908" w:rsidRPr="00680908" w:rsidRDefault="00680908" w:rsidP="006A7ACA">
      <w:pPr>
        <w:spacing w:after="0"/>
        <w:rPr>
          <w:rFonts w:ascii="Times New Roman" w:hAnsi="Times New Roman" w:cs="Times New Roman"/>
          <w:sz w:val="24"/>
          <w:szCs w:val="24"/>
        </w:rPr>
      </w:pPr>
      <w:r>
        <w:rPr>
          <w:rFonts w:ascii="Times New Roman" w:hAnsi="Times New Roman" w:cs="Times New Roman"/>
          <w:color w:val="141412"/>
          <w:sz w:val="24"/>
          <w:szCs w:val="24"/>
          <w:shd w:val="clear" w:color="auto" w:fill="FFFFFF"/>
        </w:rPr>
        <w:t xml:space="preserve"> Для меня «Тихий Дон</w:t>
      </w:r>
      <w:r w:rsidRPr="00680908">
        <w:rPr>
          <w:rFonts w:ascii="Times New Roman" w:hAnsi="Times New Roman" w:cs="Times New Roman"/>
          <w:color w:val="141412"/>
          <w:sz w:val="24"/>
          <w:szCs w:val="24"/>
          <w:shd w:val="clear" w:color="auto" w:fill="FFFFFF"/>
        </w:rPr>
        <w:t>» Шолохова — это открытие. Я убеждена, что это произведение в самой основе своей нравственно именно потому, что вызывает во мне сопереживание и сочувствие к людям. Благодаря о</w:t>
      </w:r>
      <w:r>
        <w:rPr>
          <w:rFonts w:ascii="Times New Roman" w:hAnsi="Times New Roman" w:cs="Times New Roman"/>
          <w:color w:val="141412"/>
          <w:sz w:val="24"/>
          <w:szCs w:val="24"/>
          <w:shd w:val="clear" w:color="auto" w:fill="FFFFFF"/>
        </w:rPr>
        <w:t>б</w:t>
      </w:r>
      <w:r>
        <w:rPr>
          <w:rFonts w:ascii="Times New Roman" w:hAnsi="Times New Roman" w:cs="Times New Roman"/>
          <w:color w:val="141412"/>
          <w:sz w:val="24"/>
          <w:szCs w:val="24"/>
          <w:shd w:val="clear" w:color="auto" w:fill="FFFFFF"/>
        </w:rPr>
        <w:softHyphen/>
        <w:t>разной форме, оно</w:t>
      </w:r>
      <w:r w:rsidRPr="00680908">
        <w:rPr>
          <w:rFonts w:ascii="Times New Roman" w:hAnsi="Times New Roman" w:cs="Times New Roman"/>
          <w:color w:val="141412"/>
          <w:sz w:val="24"/>
          <w:szCs w:val="24"/>
          <w:shd w:val="clear" w:color="auto" w:fill="FFFFFF"/>
        </w:rPr>
        <w:t xml:space="preserve"> приобщает человека к человечеству: за</w:t>
      </w:r>
      <w:r w:rsidRPr="00680908">
        <w:rPr>
          <w:rFonts w:ascii="Times New Roman" w:hAnsi="Times New Roman" w:cs="Times New Roman"/>
          <w:color w:val="141412"/>
          <w:sz w:val="24"/>
          <w:szCs w:val="24"/>
          <w:shd w:val="clear" w:color="auto" w:fill="FFFFFF"/>
        </w:rPr>
        <w:softHyphen/>
        <w:t>ставляет с большим вниманием относиться к чужой боли и чужой радости. Он делает эту чужую боль и радость в з</w:t>
      </w:r>
      <w:r>
        <w:rPr>
          <w:rFonts w:ascii="Times New Roman" w:hAnsi="Times New Roman" w:cs="Times New Roman"/>
          <w:color w:val="141412"/>
          <w:sz w:val="24"/>
          <w:szCs w:val="24"/>
          <w:shd w:val="clear" w:color="auto" w:fill="FFFFFF"/>
        </w:rPr>
        <w:t>начительной мере своими. «Тихий Дон»</w:t>
      </w:r>
      <w:r w:rsidRPr="00680908">
        <w:rPr>
          <w:rFonts w:ascii="Times New Roman" w:hAnsi="Times New Roman" w:cs="Times New Roman"/>
          <w:color w:val="141412"/>
          <w:sz w:val="24"/>
          <w:szCs w:val="24"/>
          <w:shd w:val="clear" w:color="auto" w:fill="FFFFFF"/>
        </w:rPr>
        <w:t xml:space="preserve"> в самом глубоком смысле этого слова человечен. Он идет от человека и ведет к человеку — к самому живому, доброму, к самому лучшему в нем.</w:t>
      </w:r>
    </w:p>
    <w:sectPr w:rsidR="00680908" w:rsidRPr="00680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77"/>
    <w:rsid w:val="00153773"/>
    <w:rsid w:val="003B3B35"/>
    <w:rsid w:val="00680908"/>
    <w:rsid w:val="006A7ACA"/>
    <w:rsid w:val="008B1D77"/>
    <w:rsid w:val="00B84102"/>
    <w:rsid w:val="00C04DB7"/>
    <w:rsid w:val="00C9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8CCAD-1B6B-43E3-933B-26A083C3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2015-09-09T15:00:00Z</dcterms:created>
  <dcterms:modified xsi:type="dcterms:W3CDTF">2017-04-14T11:32:00Z</dcterms:modified>
</cp:coreProperties>
</file>